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color w:val="202124"/>
          <w:sz w:val="24"/>
          <w:szCs w:val="24"/>
          <w:lang w:val="kk-KZ" w:eastAsia="ru-RU"/>
        </w:rPr>
      </w:pPr>
      <w:r>
        <w:rPr>
          <w:rFonts w:ascii="Times New Roman" w:hAnsi="Times New Roman" w:eastAsia="Times New Roman" w:cs="Times New Roman"/>
          <w:color w:val="202124"/>
          <w:sz w:val="24"/>
          <w:szCs w:val="24"/>
          <w:lang w:eastAsia="ru-RU"/>
        </w:rPr>
        <w:t>ә</w:t>
      </w:r>
      <w:r>
        <w:rPr>
          <w:rFonts w:ascii="Times New Roman" w:hAnsi="Times New Roman" w:eastAsia="Times New Roman" w:cs="Times New Roman"/>
          <w:color w:val="202124"/>
          <w:sz w:val="24"/>
          <w:szCs w:val="24"/>
          <w:lang w:val="kk-KZ" w:eastAsia="ru-RU"/>
        </w:rPr>
        <w:t>ль-Фараби атындағы Қазақ Ұлттық университеті</w:t>
      </w:r>
    </w:p>
    <w:p>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color w:val="202124"/>
          <w:sz w:val="24"/>
          <w:szCs w:val="24"/>
          <w:lang w:val="kk-KZ" w:eastAsia="ru-RU"/>
        </w:rPr>
      </w:pPr>
      <w:r>
        <w:rPr>
          <w:rFonts w:ascii="Times New Roman" w:hAnsi="Times New Roman" w:eastAsia="Times New Roman" w:cs="Times New Roman"/>
          <w:color w:val="202124"/>
          <w:sz w:val="24"/>
          <w:szCs w:val="24"/>
          <w:lang w:val="kk-KZ" w:eastAsia="ru-RU"/>
        </w:rPr>
        <w:t>Биология және биотехнология факультеті</w:t>
      </w:r>
    </w:p>
    <w:p>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color w:val="202124"/>
          <w:sz w:val="24"/>
          <w:szCs w:val="24"/>
          <w:lang w:val="kk-KZ" w:eastAsia="ru-RU"/>
        </w:rPr>
      </w:pPr>
      <w:r>
        <w:rPr>
          <w:rFonts w:ascii="Times New Roman" w:hAnsi="Times New Roman" w:eastAsia="Times New Roman" w:cs="Times New Roman"/>
          <w:color w:val="202124"/>
          <w:sz w:val="24"/>
          <w:szCs w:val="24"/>
          <w:lang w:val="kk-KZ" w:eastAsia="ru-RU"/>
        </w:rPr>
        <w:t>Биофизика, биомедицина және не</w:t>
      </w:r>
      <w:r>
        <w:rPr>
          <w:rFonts w:ascii="Times New Roman" w:hAnsi="Times New Roman" w:eastAsia="Times New Roman" w:cs="Times New Roman"/>
          <w:color w:val="202124"/>
          <w:sz w:val="24"/>
          <w:szCs w:val="24"/>
          <w:lang w:eastAsia="ru-RU"/>
        </w:rPr>
        <w:t>йроғылым</w:t>
      </w:r>
      <w:r>
        <w:rPr>
          <w:rFonts w:ascii="Times New Roman" w:hAnsi="Times New Roman" w:eastAsia="Times New Roman" w:cs="Times New Roman"/>
          <w:color w:val="202124"/>
          <w:sz w:val="24"/>
          <w:szCs w:val="24"/>
          <w:lang w:val="kk-KZ" w:eastAsia="ru-RU"/>
        </w:rPr>
        <w:t xml:space="preserve"> кафедрасы</w:t>
      </w:r>
    </w:p>
    <w:p>
      <w:pPr>
        <w:jc w:val="both"/>
        <w:rPr>
          <w:rFonts w:ascii="Times New Roman" w:hAnsi="Times New Roman" w:cs="Times New Roman"/>
          <w:sz w:val="24"/>
          <w:szCs w:val="24"/>
          <w:lang w:val="kk-KZ"/>
        </w:rPr>
      </w:pPr>
    </w:p>
    <w:p>
      <w:pPr>
        <w:jc w:val="center"/>
        <w:rPr>
          <w:rFonts w:ascii="Times New Roman" w:hAnsi="Times New Roman" w:cs="Times New Roman"/>
          <w:sz w:val="24"/>
          <w:szCs w:val="24"/>
          <w:lang w:val="kk-KZ"/>
        </w:rPr>
      </w:pPr>
    </w:p>
    <w:p>
      <w:pPr>
        <w:pStyle w:val="9"/>
        <w:shd w:val="clear" w:color="auto" w:fill="FFFFFF" w:themeFill="background1"/>
        <w:jc w:val="center"/>
        <w:rPr>
          <w:rFonts w:ascii="Times New Roman" w:hAnsi="Times New Roman" w:cs="Times New Roman"/>
          <w:b/>
          <w:color w:val="202124"/>
          <w:lang w:val="kk-KZ"/>
        </w:rPr>
      </w:pPr>
      <w:r>
        <w:rPr>
          <w:rStyle w:val="22"/>
          <w:rFonts w:ascii="Times New Roman" w:hAnsi="Times New Roman" w:cs="Times New Roman"/>
          <w:b/>
          <w:color w:val="202124"/>
          <w:lang w:val="kk-KZ"/>
        </w:rPr>
        <w:t>ҚОРЫТЫНДЫ ЕМТИХАН БАҒДАРЛАМАСЫ</w:t>
      </w:r>
    </w:p>
    <w:p>
      <w:pPr>
        <w:pStyle w:val="3"/>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kk-KZ"/>
        </w:rPr>
        <w:t xml:space="preserve"> </w:t>
      </w:r>
      <w:r>
        <w:rPr>
          <w:rFonts w:ascii="Times New Roman" w:hAnsi="Times New Roman" w:cs="Times New Roman"/>
          <w:color w:val="auto"/>
          <w:sz w:val="24"/>
          <w:szCs w:val="24"/>
        </w:rPr>
        <w:t>«Фармакология</w:t>
      </w:r>
      <w:r>
        <w:rPr>
          <w:rFonts w:ascii="Times New Roman" w:hAnsi="Times New Roman" w:cs="Times New Roman"/>
          <w:color w:val="auto"/>
          <w:sz w:val="24"/>
          <w:szCs w:val="24"/>
        </w:rPr>
        <w:t xml:space="preserve"> </w:t>
      </w:r>
      <w:r>
        <w:rPr>
          <w:rFonts w:ascii="Times New Roman" w:hAnsi="Times New Roman" w:cs="Times New Roman"/>
          <w:color w:val="auto"/>
          <w:sz w:val="24"/>
          <w:szCs w:val="24"/>
        </w:rPr>
        <w:t>және фитотерапия негіздері»</w:t>
      </w:r>
    </w:p>
    <w:p>
      <w:pPr>
        <w:keepNext w:val="0"/>
        <w:keepLines w:val="0"/>
        <w:widowControl/>
        <w:suppressLineNumbers w:val="0"/>
        <w:jc w:val="center"/>
        <w:rPr>
          <w:rFonts w:ascii="Times New Roman" w:hAnsi="Times New Roman" w:cs="Times New Roman"/>
          <w:sz w:val="24"/>
          <w:szCs w:val="24"/>
        </w:rPr>
      </w:pPr>
      <w:r>
        <w:rPr>
          <w:rFonts w:hint="default" w:ascii="Times New Roman Regular" w:hAnsi="Times New Roman Regular" w:cs="Times New Roman Regular"/>
          <w:b/>
          <w:sz w:val="24"/>
          <w:szCs w:val="24"/>
          <w:lang w:val="en-US" w:eastAsia="zh-CN"/>
        </w:rPr>
        <w:t>6B05108-Биомедицина</w:t>
      </w:r>
      <w:r>
        <w:rPr>
          <w:rFonts w:hint="default" w:ascii="Times New Roman Regular" w:hAnsi="Times New Roman Regular" w:cs="Times New Roman Regular"/>
          <w:b/>
          <w:sz w:val="24"/>
          <w:szCs w:val="24"/>
          <w:lang w:eastAsia="zh-CN"/>
        </w:rPr>
        <w:t xml:space="preserve"> м</w:t>
      </w:r>
      <w:r>
        <w:rPr>
          <w:rFonts w:hint="default" w:ascii="Times New Roman Regular" w:hAnsi="Times New Roman Regular" w:cs="Times New Roman Regular"/>
          <w:b/>
          <w:sz w:val="24"/>
          <w:szCs w:val="24"/>
        </w:rPr>
        <w:t xml:space="preserve">амандығы </w:t>
      </w:r>
    </w:p>
    <w:p>
      <w:pPr>
        <w:jc w:val="center"/>
        <w:rPr>
          <w:rFonts w:ascii="Times New Roman" w:hAnsi="Times New Roman" w:cs="Times New Roman"/>
          <w:sz w:val="24"/>
          <w:szCs w:val="24"/>
        </w:r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1842"/>
      </w:tblGrid>
      <w:tr>
        <w:trPr>
          <w:trHeight w:val="316" w:hRule="atLeast"/>
          <w:jc w:val="center"/>
        </w:trPr>
        <w:tc>
          <w:tcPr>
            <w:tcW w:w="2552" w:type="dxa"/>
          </w:tcPr>
          <w:p>
            <w:pP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Курс</w:t>
            </w:r>
          </w:p>
        </w:tc>
        <w:tc>
          <w:tcPr>
            <w:tcW w:w="184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trPr>
          <w:trHeight w:val="316" w:hRule="atLeast"/>
          <w:jc w:val="center"/>
        </w:trPr>
        <w:tc>
          <w:tcPr>
            <w:tcW w:w="255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Семестр</w:t>
            </w:r>
          </w:p>
        </w:tc>
        <w:tc>
          <w:tcPr>
            <w:tcW w:w="184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r>
        <w:trPr>
          <w:trHeight w:val="342" w:hRule="atLeast"/>
          <w:jc w:val="center"/>
        </w:trPr>
        <w:tc>
          <w:tcPr>
            <w:tcW w:w="255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 xml:space="preserve">Кредит саны </w:t>
            </w:r>
          </w:p>
        </w:tc>
        <w:tc>
          <w:tcPr>
            <w:tcW w:w="184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r>
      <w:tr>
        <w:trPr>
          <w:trHeight w:val="316" w:hRule="atLeast"/>
          <w:jc w:val="center"/>
        </w:trPr>
        <w:tc>
          <w:tcPr>
            <w:tcW w:w="2552" w:type="dxa"/>
          </w:tcPr>
          <w:p>
            <w:pP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Дәріс</w:t>
            </w:r>
          </w:p>
        </w:tc>
        <w:tc>
          <w:tcPr>
            <w:tcW w:w="184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trPr>
          <w:trHeight w:val="316" w:hRule="atLeast"/>
          <w:jc w:val="center"/>
        </w:trPr>
        <w:tc>
          <w:tcPr>
            <w:tcW w:w="2552" w:type="dxa"/>
          </w:tcPr>
          <w:p>
            <w:pP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Семинар</w:t>
            </w:r>
          </w:p>
        </w:tc>
        <w:tc>
          <w:tcPr>
            <w:tcW w:w="184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r>
        <w:trPr>
          <w:trHeight w:val="316" w:hRule="atLeast"/>
          <w:jc w:val="center"/>
        </w:trPr>
        <w:tc>
          <w:tcPr>
            <w:tcW w:w="255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ОБӨЖ</w:t>
            </w:r>
          </w:p>
        </w:tc>
        <w:tc>
          <w:tcPr>
            <w:tcW w:w="184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r>
    </w:tbl>
    <w:p>
      <w:pPr>
        <w:jc w:val="both"/>
        <w:rPr>
          <w:rFonts w:ascii="Times New Roman" w:hAnsi="Times New Roman" w:cs="Times New Roman"/>
          <w:sz w:val="24"/>
          <w:szCs w:val="24"/>
          <w:lang w:val="kk-KZ"/>
        </w:rPr>
      </w:pPr>
    </w:p>
    <w:p>
      <w:pPr>
        <w:jc w:val="both"/>
        <w:rPr>
          <w:rFonts w:ascii="Times New Roman" w:hAnsi="Times New Roman" w:cs="Times New Roman"/>
          <w:sz w:val="24"/>
          <w:szCs w:val="24"/>
        </w:rPr>
      </w:pPr>
    </w:p>
    <w:p>
      <w:pPr>
        <w:pStyle w:val="7"/>
        <w:ind w:left="0"/>
        <w:jc w:val="center"/>
        <w:rPr>
          <w:b/>
        </w:rPr>
      </w:pPr>
    </w:p>
    <w:p>
      <w:pPr>
        <w:pStyle w:val="7"/>
        <w:ind w:left="0"/>
        <w:jc w:val="center"/>
        <w:rPr>
          <w:b/>
        </w:rPr>
      </w:pPr>
    </w:p>
    <w:p>
      <w:pPr>
        <w:pStyle w:val="7"/>
        <w:ind w:left="0"/>
        <w:jc w:val="center"/>
        <w:rPr>
          <w:b/>
        </w:rPr>
      </w:pPr>
    </w:p>
    <w:p>
      <w:pPr>
        <w:pStyle w:val="7"/>
        <w:ind w:left="0"/>
        <w:jc w:val="center"/>
        <w:rPr>
          <w:b/>
        </w:rPr>
      </w:pPr>
    </w:p>
    <w:p>
      <w:pPr>
        <w:pStyle w:val="7"/>
        <w:ind w:left="0"/>
        <w:jc w:val="center"/>
        <w:rPr>
          <w:b/>
        </w:rPr>
      </w:pPr>
      <w:r>
        <w:rPr>
          <w:b/>
        </w:rPr>
        <w:t>Алматы 2025 ж.</w:t>
      </w:r>
    </w:p>
    <w:p>
      <w:pPr>
        <w:rPr>
          <w:rFonts w:ascii="Times New Roman" w:hAnsi="Times New Roman" w:cs="Times New Roman"/>
          <w:sz w:val="24"/>
          <w:szCs w:val="24"/>
        </w:rPr>
      </w:pPr>
    </w:p>
    <w:p>
      <w:pPr>
        <w:pStyle w:val="9"/>
        <w:shd w:val="clear" w:color="auto" w:fill="FFFFFF" w:themeFill="background1"/>
        <w:rPr>
          <w:rFonts w:ascii="Times New Roman" w:hAnsi="Times New Roman" w:cs="Times New Roman"/>
          <w:color w:val="202124"/>
          <w:sz w:val="24"/>
          <w:szCs w:val="24"/>
        </w:rPr>
      </w:pPr>
      <w:r>
        <w:rPr>
          <w:rStyle w:val="22"/>
          <w:rFonts w:ascii="Times New Roman" w:hAnsi="Times New Roman" w:cs="Times New Roman"/>
          <w:color w:val="202124"/>
          <w:sz w:val="24"/>
          <w:szCs w:val="24"/>
          <w:lang w:val="kk-KZ"/>
        </w:rPr>
        <w:t xml:space="preserve">Пәннің қорытынды емтиханының бағдарламасын «6В05108 – Биомедицина» мамандығы бойынша жұмыс оқу жоспары негізінде </w:t>
      </w:r>
      <w:r>
        <w:rPr>
          <w:rStyle w:val="22"/>
          <w:rFonts w:ascii="Times New Roman" w:hAnsi="Times New Roman" w:cs="Times New Roman"/>
          <w:color w:val="202124"/>
          <w:sz w:val="24"/>
          <w:szCs w:val="24"/>
        </w:rPr>
        <w:t>PhD</w:t>
      </w:r>
      <w:r>
        <w:rPr>
          <w:rStyle w:val="22"/>
          <w:rFonts w:ascii="Times New Roman" w:hAnsi="Times New Roman" w:cs="Times New Roman"/>
          <w:color w:val="202124"/>
          <w:sz w:val="24"/>
          <w:szCs w:val="24"/>
          <w:lang w:val="kk-KZ"/>
        </w:rPr>
        <w:t xml:space="preserve">, </w:t>
      </w:r>
      <w:r>
        <w:rPr>
          <w:rStyle w:val="22"/>
          <w:rFonts w:ascii="Times New Roman" w:hAnsi="Times New Roman" w:cs="Times New Roman"/>
          <w:color w:val="202124"/>
          <w:sz w:val="24"/>
          <w:szCs w:val="24"/>
        </w:rPr>
        <w:t>Оқытушы</w:t>
      </w:r>
      <w:r>
        <w:rPr>
          <w:rStyle w:val="22"/>
          <w:rFonts w:ascii="Times New Roman" w:hAnsi="Times New Roman" w:cs="Times New Roman"/>
          <w:color w:val="202124"/>
          <w:sz w:val="24"/>
          <w:szCs w:val="24"/>
          <w:lang w:val="kk-KZ"/>
        </w:rPr>
        <w:t xml:space="preserve"> </w:t>
      </w:r>
      <w:r>
        <w:rPr>
          <w:rStyle w:val="22"/>
          <w:rFonts w:ascii="Times New Roman" w:hAnsi="Times New Roman" w:cs="Times New Roman"/>
          <w:color w:val="202124"/>
          <w:sz w:val="24"/>
          <w:szCs w:val="24"/>
        </w:rPr>
        <w:t>Сырайыл С</w:t>
      </w:r>
      <w:r>
        <w:rPr>
          <w:rStyle w:val="22"/>
          <w:rFonts w:ascii="Times New Roman" w:hAnsi="Times New Roman" w:cs="Times New Roman"/>
          <w:color w:val="202124"/>
          <w:sz w:val="24"/>
          <w:szCs w:val="24"/>
          <w:lang w:val="kk-KZ"/>
        </w:rPr>
        <w:t>. құрастырған.</w:t>
      </w:r>
    </w:p>
    <w:p>
      <w:pPr>
        <w:pStyle w:val="7"/>
        <w:ind w:left="0"/>
        <w:jc w:val="both"/>
      </w:pPr>
    </w:p>
    <w:p>
      <w:pPr>
        <w:ind w:firstLine="402"/>
        <w:jc w:val="both"/>
        <w:rPr>
          <w:rFonts w:ascii="Times New Roman" w:hAnsi="Times New Roman" w:cs="Times New Roman"/>
          <w:sz w:val="24"/>
          <w:szCs w:val="24"/>
        </w:rPr>
      </w:pPr>
    </w:p>
    <w:p>
      <w:pPr>
        <w:pStyle w:val="9"/>
        <w:shd w:val="clear" w:color="auto" w:fill="FFFFFF" w:themeFill="background1"/>
        <w:rPr>
          <w:rFonts w:ascii="Times New Roman" w:hAnsi="Times New Roman" w:cs="Times New Roman"/>
          <w:color w:val="202124"/>
          <w:sz w:val="24"/>
          <w:szCs w:val="24"/>
        </w:rPr>
      </w:pPr>
      <w:r>
        <w:rPr>
          <w:rStyle w:val="22"/>
          <w:rFonts w:ascii="Times New Roman" w:hAnsi="Times New Roman" w:cs="Times New Roman"/>
          <w:color w:val="202124"/>
          <w:sz w:val="24"/>
          <w:szCs w:val="24"/>
          <w:lang w:val="kk-KZ"/>
        </w:rPr>
        <w:t>Биофизика, биомедицина және не</w:t>
      </w:r>
      <w:r>
        <w:rPr>
          <w:rStyle w:val="22"/>
          <w:rFonts w:ascii="Times New Roman" w:hAnsi="Times New Roman" w:cs="Times New Roman"/>
          <w:color w:val="202124"/>
          <w:sz w:val="24"/>
          <w:szCs w:val="24"/>
        </w:rPr>
        <w:t>йроғылым</w:t>
      </w:r>
      <w:r>
        <w:rPr>
          <w:rStyle w:val="22"/>
          <w:rFonts w:ascii="Times New Roman" w:hAnsi="Times New Roman" w:cs="Times New Roman"/>
          <w:color w:val="202124"/>
          <w:sz w:val="24"/>
          <w:szCs w:val="24"/>
          <w:lang w:val="kk-KZ"/>
        </w:rPr>
        <w:t xml:space="preserve"> кафедрасының мәжілісінде қаралды және ұсынылды</w:t>
      </w:r>
    </w:p>
    <w:p>
      <w:pPr>
        <w:jc w:val="both"/>
        <w:rPr>
          <w:rFonts w:ascii="Times New Roman" w:hAnsi="Times New Roman" w:cs="Times New Roman"/>
          <w:sz w:val="24"/>
          <w:szCs w:val="24"/>
        </w:rPr>
      </w:pPr>
      <w:r>
        <w:rPr>
          <w:rFonts w:ascii="Times New Roman" w:hAnsi="Times New Roman" w:cs="Times New Roman"/>
          <w:sz w:val="24"/>
          <w:szCs w:val="24"/>
        </w:rPr>
        <w:t xml:space="preserve">Протокол №22   «20» </w:t>
      </w:r>
      <w:r>
        <w:rPr>
          <w:rFonts w:ascii="Times New Roman" w:hAnsi="Times New Roman" w:cs="Times New Roman"/>
          <w:sz w:val="24"/>
          <w:szCs w:val="24"/>
          <w:lang w:val="kk-KZ"/>
        </w:rPr>
        <w:t>0</w:t>
      </w:r>
      <w:r>
        <w:rPr>
          <w:rFonts w:ascii="Times New Roman" w:hAnsi="Times New Roman" w:cs="Times New Roman"/>
          <w:sz w:val="24"/>
          <w:szCs w:val="24"/>
        </w:rPr>
        <w:t xml:space="preserve">5    2025 </w:t>
      </w:r>
      <w:r>
        <w:rPr>
          <w:rFonts w:ascii="Times New Roman" w:hAnsi="Times New Roman" w:cs="Times New Roman"/>
          <w:sz w:val="24"/>
          <w:szCs w:val="24"/>
          <w:lang w:val="kk-KZ"/>
        </w:rPr>
        <w:t>ж</w:t>
      </w:r>
      <w:r>
        <w:rPr>
          <w:rFonts w:ascii="Times New Roman" w:hAnsi="Times New Roman" w:cs="Times New Roman"/>
          <w:sz w:val="24"/>
          <w:szCs w:val="24"/>
        </w:rPr>
        <w:t>.</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Кафедр</w:t>
      </w:r>
      <w:r>
        <w:rPr>
          <w:rFonts w:ascii="Times New Roman" w:hAnsi="Times New Roman" w:cs="Times New Roman"/>
          <w:sz w:val="24"/>
          <w:szCs w:val="24"/>
          <w:lang w:val="kk-KZ"/>
        </w:rPr>
        <w:t>а меңгерушісі</w:t>
      </w:r>
      <w:r>
        <w:rPr>
          <w:rFonts w:ascii="Times New Roman" w:hAnsi="Times New Roman" w:cs="Times New Roman"/>
          <w:sz w:val="24"/>
          <w:szCs w:val="24"/>
        </w:rPr>
        <w:t xml:space="preserve">     </w:t>
      </w:r>
      <w:r>
        <w:rPr>
          <w:rFonts w:ascii="Times New Roman" w:hAnsi="Times New Roman" w:cs="Times New Roman"/>
          <w:sz w:val="24"/>
          <w:szCs w:val="24"/>
        </w:rPr>
        <w:drawing>
          <wp:inline distT="0" distB="0" distL="0" distR="0">
            <wp:extent cx="1656080" cy="1343025"/>
            <wp:effectExtent l="19050" t="0" r="952" b="0"/>
            <wp:docPr id="1" name="Рисунок 1" descr="C:\Users\Admin\Desktop\IMG-20221012-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Admin\Desktop\IMG-20221012-WA0008.jpg"/>
                    <pic:cNvPicPr>
                      <a:picLocks noChangeAspect="1" noChangeArrowheads="1"/>
                    </pic:cNvPicPr>
                  </pic:nvPicPr>
                  <pic:blipFill>
                    <a:blip r:embed="rId4" cstate="print"/>
                    <a:srcRect/>
                    <a:stretch>
                      <a:fillRect/>
                    </a:stretch>
                  </pic:blipFill>
                  <pic:spPr>
                    <a:xfrm>
                      <a:off x="0" y="0"/>
                      <a:ext cx="1656398" cy="1343025"/>
                    </a:xfrm>
                    <a:prstGeom prst="rect">
                      <a:avLst/>
                    </a:prstGeom>
                    <a:noFill/>
                    <a:ln w="9525">
                      <a:noFill/>
                      <a:miter lim="800000"/>
                      <a:headEnd/>
                      <a:tailEnd/>
                    </a:ln>
                  </pic:spPr>
                </pic:pic>
              </a:graphicData>
            </a:graphic>
          </wp:inline>
        </w:drawing>
      </w:r>
      <w:r>
        <w:rPr>
          <w:rFonts w:ascii="Times New Roman" w:hAnsi="Times New Roman" w:cs="Times New Roman"/>
          <w:sz w:val="24"/>
          <w:szCs w:val="24"/>
        </w:rPr>
        <w:t>Кустубаева А.М.</w:t>
      </w:r>
    </w:p>
    <w:p>
      <w:pPr>
        <w:ind w:firstLine="720"/>
        <w:jc w:val="cente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pStyle w:val="3"/>
        <w:ind w:firstLine="402"/>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Емтихан форматы-офлайын </w:t>
      </w:r>
    </w:p>
    <w:p>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Жазбаша өткізіледі: ИС Univer </w:t>
      </w:r>
    </w:p>
    <w:p>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Жазбашаның өтуін бақылау – офлайн прокторинг. </w:t>
      </w:r>
    </w:p>
    <w:p>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Ұзақтығы − 120 минут 3 сұраққа, 1 </w:t>
      </w:r>
    </w:p>
    <w:p>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Өткізу ережелері: </w:t>
      </w:r>
    </w:p>
    <w:p>
      <w:pPr>
        <w:spacing w:after="0" w:line="240" w:lineRule="auto"/>
        <w:rPr>
          <w:rFonts w:ascii="Times New Roman" w:hAnsi="Times New Roman"/>
          <w:b/>
          <w:sz w:val="24"/>
          <w:szCs w:val="24"/>
          <w:lang w:val="kk-KZ"/>
        </w:rPr>
      </w:pPr>
      <w:r>
        <w:rPr>
          <w:rFonts w:ascii="Times New Roman" w:hAnsi="Times New Roman"/>
          <w:b/>
          <w:sz w:val="24"/>
          <w:szCs w:val="24"/>
          <w:lang w:val="kk-KZ"/>
        </w:rPr>
        <w:t>Емтихан өткізудің жалпы ережелері</w:t>
      </w:r>
    </w:p>
    <w:p>
      <w:pPr>
        <w:keepNext/>
        <w:keepLines/>
        <w:widowControl w:val="0"/>
        <w:autoSpaceDE w:val="0"/>
        <w:autoSpaceDN w:val="0"/>
        <w:spacing w:after="0" w:line="240" w:lineRule="auto"/>
        <w:ind w:firstLine="567"/>
        <w:outlineLvl w:val="8"/>
        <w:rPr>
          <w:rFonts w:ascii="Times New Roman" w:hAnsi="Times New Roman" w:eastAsia="Times New Roman"/>
          <w:b/>
          <w:i/>
          <w:iCs/>
          <w:color w:val="272727"/>
          <w:sz w:val="24"/>
          <w:szCs w:val="24"/>
          <w:lang w:val="kk-KZ" w:eastAsia="uk"/>
        </w:rPr>
      </w:pPr>
      <w:r>
        <w:rPr>
          <w:rFonts w:ascii="Times New Roman" w:hAnsi="Times New Roman" w:eastAsia="Times New Roman"/>
          <w:b/>
          <w:i/>
          <w:iCs/>
          <w:color w:val="272727"/>
          <w:sz w:val="24"/>
          <w:szCs w:val="24"/>
          <w:lang w:val="kk-KZ" w:eastAsia="uk"/>
        </w:rPr>
        <w:t xml:space="preserve">Емтихан сессия кезінде факультет ұсынған кесте бойынша жүргізіледі. </w:t>
      </w:r>
    </w:p>
    <w:p>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Кезекші оқытушы емтиханға келіп отырған білім алушының жеке басын куәландыру мақсатымен сәйкес құжаттар (</w:t>
      </w:r>
      <w:r>
        <w:rPr>
          <w:rFonts w:ascii="Times New Roman" w:hAnsi="Times New Roman"/>
          <w:b/>
          <w:sz w:val="24"/>
          <w:szCs w:val="24"/>
          <w:lang w:val="kk-KZ"/>
        </w:rPr>
        <w:t>жеке куәлік немесе сынақ кітапшасы</w:t>
      </w:r>
      <w:r>
        <w:rPr>
          <w:rFonts w:ascii="Times New Roman" w:hAnsi="Times New Roman"/>
          <w:sz w:val="24"/>
          <w:szCs w:val="24"/>
          <w:lang w:val="kk-KZ"/>
        </w:rPr>
        <w:t>) бойынша тексеріс жүргізеді. Егер емтихан тапсыруға өзге тұлға келген болса, кезекші оқытушы Ережені бұзылғаны туралы акт толтырады.</w:t>
      </w:r>
    </w:p>
    <w:p>
      <w:pPr>
        <w:spacing w:after="0" w:line="240" w:lineRule="auto"/>
        <w:ind w:firstLine="567"/>
        <w:jc w:val="both"/>
        <w:rPr>
          <w:rFonts w:ascii="Times New Roman" w:hAnsi="Times New Roman"/>
          <w:sz w:val="24"/>
          <w:szCs w:val="24"/>
          <w:lang w:val="kk-KZ"/>
        </w:rPr>
      </w:pPr>
      <w:r>
        <w:rPr>
          <w:rFonts w:ascii="Times New Roman" w:hAnsi="Times New Roman"/>
          <w:bCs/>
          <w:sz w:val="24"/>
          <w:szCs w:val="24"/>
          <w:lang w:val="kk-KZ"/>
        </w:rPr>
        <w:t>Университетте емтихан тапсыру болған жағдайда, емтихан басталуынан 15 минут бұрын</w:t>
      </w:r>
      <w:r>
        <w:rPr>
          <w:rFonts w:ascii="Times New Roman" w:hAnsi="Times New Roman"/>
          <w:sz w:val="24"/>
          <w:szCs w:val="24"/>
          <w:lang w:val="kk-KZ"/>
        </w:rPr>
        <w:t xml:space="preserve"> кезекші оқытушы білім алушыларға отырғызу орындарының нөмірлері көрсетілген келу парағына қолдарын қойғызып, орындарына отырғызады. </w:t>
      </w:r>
    </w:p>
    <w:p>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Офлайн режимі бойынша өз уақытында емтихан басталуы қажет және емтихан жауаптарын толық жазып болғаннан соң, жауабы жазылған билеттерді кезекшіге тапсырып, емтиханнан оқытушының рұқсатымен шығады. </w:t>
      </w:r>
    </w:p>
    <w:p>
      <w:pPr>
        <w:spacing w:after="0" w:line="240" w:lineRule="auto"/>
        <w:ind w:firstLine="567"/>
        <w:jc w:val="both"/>
        <w:rPr>
          <w:rFonts w:ascii="Times New Roman" w:hAnsi="Times New Roman"/>
          <w:b/>
          <w:sz w:val="24"/>
          <w:szCs w:val="24"/>
          <w:lang w:val="kk-KZ"/>
        </w:rPr>
      </w:pPr>
      <w:r>
        <w:rPr>
          <w:rFonts w:ascii="Times New Roman" w:hAnsi="Times New Roman"/>
          <w:b/>
          <w:sz w:val="24"/>
          <w:szCs w:val="24"/>
          <w:lang w:val="kk-KZ"/>
        </w:rPr>
        <w:t xml:space="preserve">Емтиханға кешігіп келгендер кіргізілмейді. </w:t>
      </w:r>
    </w:p>
    <w:p>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Емтихан кезінде кезекші оқытушы бекітілген нұсқаулыққа сәйкес студенттердің тәртібін қадағалайды. </w:t>
      </w:r>
    </w:p>
    <w:p>
      <w:pPr>
        <w:spacing w:after="0" w:line="240" w:lineRule="auto"/>
        <w:ind w:firstLine="567"/>
        <w:jc w:val="both"/>
        <w:rPr>
          <w:rFonts w:ascii="Times New Roman" w:hAnsi="Times New Roman"/>
          <w:bCs/>
          <w:sz w:val="24"/>
          <w:szCs w:val="24"/>
          <w:lang w:val="kk-KZ"/>
        </w:rPr>
      </w:pPr>
      <w:r>
        <w:rPr>
          <w:rFonts w:ascii="Times New Roman" w:hAnsi="Times New Roman"/>
          <w:sz w:val="24"/>
          <w:szCs w:val="24"/>
          <w:lang w:val="kk-KZ"/>
        </w:rPr>
        <w:t xml:space="preserve">Университетте </w:t>
      </w:r>
      <w:r>
        <w:rPr>
          <w:rFonts w:ascii="Times New Roman" w:hAnsi="Times New Roman"/>
          <w:b/>
          <w:sz w:val="24"/>
          <w:szCs w:val="24"/>
          <w:lang w:val="kk-KZ"/>
        </w:rPr>
        <w:t>жазбаша</w:t>
      </w:r>
      <w:r>
        <w:rPr>
          <w:rFonts w:ascii="Times New Roman" w:hAnsi="Times New Roman"/>
          <w:sz w:val="24"/>
          <w:szCs w:val="24"/>
          <w:lang w:val="kk-KZ"/>
        </w:rPr>
        <w:t xml:space="preserve"> емтихан тапсыру жағдайда, арнайы емтихан тапсыратын бөлмеде (</w:t>
      </w:r>
      <w:r>
        <w:rPr>
          <w:rFonts w:ascii="Times New Roman" w:hAnsi="Times New Roman"/>
          <w:b/>
          <w:sz w:val="24"/>
          <w:szCs w:val="24"/>
          <w:lang w:val="kk-KZ"/>
        </w:rPr>
        <w:t>камерамен бақылануы болатын</w:t>
      </w:r>
      <w:r>
        <w:rPr>
          <w:rFonts w:ascii="Times New Roman" w:hAnsi="Times New Roman"/>
          <w:sz w:val="24"/>
          <w:szCs w:val="24"/>
          <w:lang w:val="kk-KZ"/>
        </w:rPr>
        <w:t>) тапсырушы белгіленген өз орнына отырады, тапсырушылардың алдында мөрмен басылып жабылған конверт ашылады, кезекші мұғалім билеттерді тапсырушыларға  таратады.</w:t>
      </w:r>
    </w:p>
    <w:p>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Студенттерге 3 сұрақтан тұратын билет беріледі. Студенттер алдын ала берілген тақырыптар бойынша видео, презентация, дәріс материалдарын меңгеру керек. Жауапта тақырыптың теориялық мазмұны мен практикалық негіздерін  ашу қажет.</w:t>
      </w:r>
    </w:p>
    <w:p>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Емтихан уақыты (</w:t>
      </w:r>
      <w:r>
        <w:rPr>
          <w:rFonts w:ascii="Times New Roman" w:hAnsi="Times New Roman"/>
          <w:b/>
          <w:sz w:val="24"/>
          <w:szCs w:val="24"/>
          <w:lang w:val="kk-KZ"/>
        </w:rPr>
        <w:t>2 астрономиялық сағат</w:t>
      </w:r>
      <w:r>
        <w:rPr>
          <w:rFonts w:ascii="Times New Roman" w:hAnsi="Times New Roman"/>
          <w:sz w:val="24"/>
          <w:szCs w:val="24"/>
          <w:lang w:val="kk-KZ"/>
        </w:rPr>
        <w:t>) аяқталғанда кезекші оқытушы емтихан жұмыстарын жинап, кеңсе-тіркеушіге шифрлеу үшін береді.</w:t>
      </w:r>
    </w:p>
    <w:p>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Шифрленген емтихан жауаптарын тексеретін оқытушы алып, камерасы бар арнайы бөлмеде жауап жұмыстарын бағалау щкаласы бойынша бағалайды. Бағаланған емтихан жауаптарын кеңсе-тіркеушіге қайтарып береді. Кеңсе-тіркеуші емтихан жауаптарында қойылған бағаларды студенттер аты-жөні жазылған мәлімет-құжатына (ведомость) ұпай-баллдарын толтырып, тексерген оқытушыға береді. Тексерген оқытушы «Универ жүйесінде» электронды мәлімет-құжатына (ведомость) ұпай-баллдарын қояды, мәлімет-құжатын қағаз түрінде шығарып, қолын қойып,  кеңсе-тіркеушіге өткізеді.</w:t>
      </w:r>
    </w:p>
    <w:p>
      <w:pPr>
        <w:autoSpaceDE w:val="0"/>
        <w:autoSpaceDN w:val="0"/>
        <w:adjustRightInd w:val="0"/>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Жазбаша емтиханды жиынтық мәлімет-құжатына (ведомость) ұпайды (балл) қою уақыты - 48 сағат.</w:t>
      </w:r>
    </w:p>
    <w:p>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Емтихан кезінде шпаргалка, ұялы телефон, сөздік, калькулятор қолдануға, бір-бірімен сөйлесуге және т.б. тыйым салынады. Осы ереже орындалмаған жағдайда білім алушы емтиханнан шығарылып, сәйкесінше акт толтырылады және пәнге «Ғ» (қанағаттанарлықсыз) бағасы қойылады. </w:t>
      </w:r>
    </w:p>
    <w:p>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Емтихан ережелерін қайталап бұзған білім алушы әл-Фараби атындағы ҚазҰУ-нің Ішкі тәртіп ережелеріне сәйкес Этика жөніндегі факультет кеңесінің шешімі бойынша университеттен шығарылуы мүмкін.</w:t>
      </w:r>
    </w:p>
    <w:p>
      <w:pPr>
        <w:spacing w:after="0" w:line="240" w:lineRule="auto"/>
        <w:rPr>
          <w:rFonts w:ascii="Times New Roman" w:hAnsi="Times New Roman" w:cs="Times New Roman"/>
          <w:sz w:val="20"/>
          <w:szCs w:val="20"/>
        </w:rPr>
      </w:pPr>
    </w:p>
    <w:p>
      <w:pPr>
        <w:spacing w:after="0" w:line="240" w:lineRule="auto"/>
        <w:rPr>
          <w:rFonts w:ascii="Times New Roman" w:hAnsi="Times New Roman" w:cs="Times New Roman"/>
          <w:sz w:val="20"/>
          <w:szCs w:val="20"/>
        </w:rPr>
      </w:pPr>
    </w:p>
    <w:p>
      <w:pPr>
        <w:pStyle w:val="3"/>
        <w:spacing w:before="0" w:line="240" w:lineRule="auto"/>
        <w:jc w:val="both"/>
        <w:rPr>
          <w:rStyle w:val="22"/>
          <w:rFonts w:ascii="Times New Roman" w:hAnsi="Times New Roman" w:cs="Times New Roman"/>
          <w:color w:val="202124"/>
          <w:lang w:val="kk-KZ"/>
        </w:rPr>
      </w:pPr>
      <w:r>
        <w:rPr>
          <w:rFonts w:ascii="Times New Roman" w:hAnsi="Times New Roman" w:cs="Times New Roman"/>
          <w:color w:val="auto"/>
          <w:sz w:val="24"/>
          <w:szCs w:val="24"/>
          <w:lang w:val="kk-KZ"/>
        </w:rPr>
        <w:t xml:space="preserve"> </w:t>
      </w:r>
      <w:r>
        <w:rPr>
          <w:rFonts w:ascii="Times New Roman" w:hAnsi="Times New Roman" w:cs="Times New Roman"/>
          <w:color w:val="auto"/>
          <w:sz w:val="24"/>
          <w:szCs w:val="24"/>
        </w:rPr>
        <w:t>«Фармакологияжәне фитотерапия негіздері»</w:t>
      </w:r>
      <w:r>
        <w:rPr>
          <w:rFonts w:ascii="Times New Roman" w:hAnsi="Times New Roman" w:cs="Times New Roman"/>
          <w:color w:val="auto"/>
          <w:sz w:val="24"/>
          <w:szCs w:val="24"/>
        </w:rPr>
        <w:t xml:space="preserve"> пәні бойынша е</w:t>
      </w:r>
      <w:r>
        <w:rPr>
          <w:rStyle w:val="22"/>
          <w:rFonts w:ascii="Times New Roman" w:hAnsi="Times New Roman" w:cs="Times New Roman"/>
          <w:color w:val="202124"/>
          <w:lang w:val="kk-KZ"/>
        </w:rPr>
        <w:t>мтихан тақырыптары.</w:t>
      </w:r>
    </w:p>
    <w:p>
      <w:pPr>
        <w:rPr>
          <w:lang w:val="kk-KZ"/>
        </w:rPr>
      </w:pPr>
    </w:p>
    <w:p>
      <w:pPr>
        <w:pStyle w:val="9"/>
        <w:shd w:val="clear" w:color="auto" w:fill="FFFFFF" w:themeFill="background1"/>
        <w:ind w:left="-360"/>
        <w:jc w:val="both"/>
        <w:rPr>
          <w:rStyle w:val="22"/>
          <w:rFonts w:ascii="Times New Roman" w:hAnsi="Times New Roman" w:cs="Times New Roman"/>
          <w:color w:val="202124"/>
          <w:lang w:val="kk-KZ"/>
        </w:rPr>
      </w:pPr>
      <w:r>
        <w:rPr>
          <w:rStyle w:val="22"/>
          <w:rFonts w:ascii="Times New Roman" w:hAnsi="Times New Roman" w:cs="Times New Roman"/>
          <w:color w:val="202124"/>
          <w:lang w:val="kk-KZ"/>
        </w:rPr>
        <w:t xml:space="preserve">1. Кіріспе. </w:t>
      </w:r>
      <w:r>
        <w:rPr>
          <w:rFonts w:hint="default" w:ascii="Times New Roman Regular" w:hAnsi="Times New Roman Regular" w:cs="Times New Roman Regular"/>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Фармакология және фитотерапияның негізгі ұғымдары. Тарихы мен дамуы</w:t>
      </w:r>
    </w:p>
    <w:p>
      <w:pPr>
        <w:pStyle w:val="9"/>
        <w:shd w:val="clear" w:color="auto" w:fill="FFFFFF" w:themeFill="background1"/>
        <w:ind w:left="-360"/>
        <w:jc w:val="both"/>
        <w:rPr>
          <w:rFonts w:hint="default" w:ascii="Times New Roman Regular" w:hAnsi="Times New Roman Regular" w:eastAsia="SimSun" w:cs="Times New Roman Regular"/>
          <w:kern w:val="0"/>
          <w:sz w:val="20"/>
          <w:szCs w:val="20"/>
          <w:highlight w:val="none"/>
          <w:lang w:val="en-US" w:eastAsia="zh-CN" w:bidi="ar"/>
        </w:rPr>
      </w:pPr>
      <w:r>
        <w:rPr>
          <w:rStyle w:val="22"/>
          <w:rFonts w:ascii="Times New Roman" w:hAnsi="Times New Roman" w:cs="Times New Roman"/>
          <w:color w:val="202124"/>
          <w:lang w:val="kk-KZ"/>
        </w:rPr>
        <w:t xml:space="preserve">2. </w:t>
      </w:r>
      <w:r>
        <w:rPr>
          <w:rFonts w:hint="default" w:ascii="Times New Roman Regular" w:hAnsi="Times New Roman Regular" w:cs="Times New Roman Regular"/>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Дәрілік заттардың фармакокинетикасы: сіңірілу, таралу</w:t>
      </w:r>
    </w:p>
    <w:p>
      <w:pPr>
        <w:pStyle w:val="9"/>
        <w:shd w:val="clear" w:color="auto" w:fill="FFFFFF" w:themeFill="background1"/>
        <w:ind w:left="-360"/>
        <w:jc w:val="both"/>
        <w:rPr>
          <w:rStyle w:val="22"/>
          <w:rFonts w:ascii="Times New Roman" w:hAnsi="Times New Roman" w:cs="Times New Roman"/>
          <w:color w:val="202124"/>
          <w:lang w:val="kk-KZ"/>
        </w:rPr>
      </w:pPr>
      <w:r>
        <w:rPr>
          <w:rStyle w:val="22"/>
          <w:rFonts w:ascii="Times New Roman" w:hAnsi="Times New Roman" w:cs="Times New Roman"/>
          <w:color w:val="202124"/>
          <w:lang w:val="kk-KZ"/>
        </w:rPr>
        <w:t>3. Жалпы фармакодинамика. Негізгі терминдер. Дәрілік заттардың әсер ету механизмі. Биобелсенділік. Нашақорлық және тәуелділік. Дозалар және концентрация.</w:t>
      </w:r>
    </w:p>
    <w:p>
      <w:pPr>
        <w:pStyle w:val="9"/>
        <w:shd w:val="clear" w:color="auto" w:fill="FFFFFF" w:themeFill="background1"/>
        <w:ind w:left="-360"/>
        <w:jc w:val="both"/>
        <w:rPr>
          <w:rFonts w:hint="default" w:ascii="Times New Roman Regular" w:hAnsi="Times New Roman Regular" w:eastAsia="SimSun" w:cs="Times New Roman Regular"/>
          <w:kern w:val="0"/>
          <w:sz w:val="20"/>
          <w:szCs w:val="20"/>
          <w:highlight w:val="none"/>
          <w:lang w:val="en-US" w:eastAsia="zh-CN" w:bidi="ar"/>
        </w:rPr>
      </w:pPr>
      <w:r>
        <w:rPr>
          <w:rStyle w:val="22"/>
          <w:rFonts w:ascii="Times New Roman" w:hAnsi="Times New Roman" w:cs="Times New Roman"/>
          <w:color w:val="202124"/>
          <w:lang w:val="kk-KZ"/>
        </w:rPr>
        <w:t xml:space="preserve">4. </w:t>
      </w:r>
      <w:r>
        <w:rPr>
          <w:rFonts w:hint="default" w:ascii="Times New Roman Regular" w:hAnsi="Times New Roman Regular" w:eastAsia="SimSun" w:cs="Times New Roman Regular"/>
          <w:kern w:val="0"/>
          <w:sz w:val="20"/>
          <w:szCs w:val="20"/>
          <w:highlight w:val="none"/>
          <w:lang w:val="en-US" w:eastAsia="zh-CN" w:bidi="ar"/>
        </w:rPr>
        <w:t>Дәрілік заттардың топтастырылуы және классификациясы</w:t>
      </w:r>
    </w:p>
    <w:p>
      <w:pPr>
        <w:pStyle w:val="9"/>
        <w:shd w:val="clear" w:color="auto" w:fill="FFFFFF" w:themeFill="background1"/>
        <w:ind w:left="-360"/>
        <w:jc w:val="both"/>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cs="Times New Roman Regular"/>
          <w:sz w:val="20"/>
          <w:szCs w:val="20"/>
          <w:highlight w:val="none"/>
        </w:rPr>
        <w:t>5.</w:t>
      </w:r>
      <w:r>
        <w:rPr>
          <w:rFonts w:hint="default" w:ascii="Times New Roman Regular" w:hAnsi="Times New Roman Regular" w:eastAsia="SimSun" w:cs="Times New Roman Regular"/>
          <w:kern w:val="0"/>
          <w:sz w:val="20"/>
          <w:szCs w:val="20"/>
          <w:highlight w:val="none"/>
          <w:lang w:val="en-US" w:eastAsia="zh-CN" w:bidi="ar"/>
        </w:rPr>
        <w:t>Дәрілік өсімдіктердің химиялық құрамы</w:t>
      </w:r>
    </w:p>
    <w:p>
      <w:pPr>
        <w:pStyle w:val="9"/>
        <w:shd w:val="clear" w:color="auto" w:fill="FFFFFF" w:themeFill="background1"/>
        <w:ind w:left="-360"/>
        <w:jc w:val="both"/>
        <w:rPr>
          <w:rStyle w:val="22"/>
          <w:rFonts w:ascii="Times New Roman" w:hAnsi="Times New Roman" w:cs="Times New Roman"/>
          <w:color w:val="202124"/>
          <w:lang w:val="kk-KZ"/>
        </w:rPr>
      </w:pPr>
      <w:r>
        <w:rPr>
          <w:rStyle w:val="22"/>
          <w:rFonts w:ascii="Times New Roman" w:hAnsi="Times New Roman" w:cs="Times New Roman"/>
          <w:color w:val="202124"/>
          <w:lang w:val="kk-KZ"/>
        </w:rPr>
        <w:t xml:space="preserve">6. </w:t>
      </w:r>
      <w:r>
        <w:rPr>
          <w:rFonts w:hint="default" w:ascii="Times New Roman Regular" w:hAnsi="Times New Roman Regular" w:cs="Times New Roman Regular"/>
          <w:sz w:val="20"/>
          <w:szCs w:val="20"/>
          <w:highlight w:val="none"/>
        </w:rPr>
        <w:t>Ф</w:t>
      </w:r>
      <w:r>
        <w:rPr>
          <w:rFonts w:hint="default" w:ascii="Times New Roman Regular" w:hAnsi="Times New Roman Regular" w:eastAsia="SimSun" w:cs="Times New Roman Regular"/>
          <w:kern w:val="0"/>
          <w:sz w:val="20"/>
          <w:szCs w:val="20"/>
          <w:highlight w:val="none"/>
          <w:lang w:val="en-US" w:eastAsia="zh-CN" w:bidi="ar"/>
        </w:rPr>
        <w:t>лавоноидтар және олардың фармакологиялық әсерлері</w:t>
      </w:r>
      <w:r>
        <w:rPr>
          <w:rStyle w:val="22"/>
          <w:rFonts w:ascii="Times New Roman" w:hAnsi="Times New Roman" w:cs="Times New Roman"/>
          <w:color w:val="202124"/>
          <w:lang w:val="kk-KZ"/>
        </w:rPr>
        <w:t>.</w:t>
      </w:r>
    </w:p>
    <w:p>
      <w:pPr>
        <w:pStyle w:val="9"/>
        <w:shd w:val="clear" w:color="auto" w:fill="FFFFFF" w:themeFill="background1"/>
        <w:ind w:left="-360"/>
        <w:jc w:val="both"/>
        <w:rPr>
          <w:rFonts w:hint="default" w:ascii="Times New Roman Regular" w:hAnsi="Times New Roman Regular" w:eastAsia="SimSun" w:cs="Times New Roman Regular"/>
          <w:kern w:val="0"/>
          <w:sz w:val="20"/>
          <w:szCs w:val="20"/>
          <w:highlight w:val="none"/>
          <w:lang w:val="en-US" w:eastAsia="zh-CN" w:bidi="ar"/>
        </w:rPr>
      </w:pPr>
      <w:r>
        <w:rPr>
          <w:rStyle w:val="22"/>
          <w:rFonts w:ascii="Times New Roman" w:hAnsi="Times New Roman" w:cs="Times New Roman"/>
          <w:color w:val="202124"/>
          <w:lang w:val="kk-KZ"/>
        </w:rPr>
        <w:t xml:space="preserve">7. </w:t>
      </w:r>
      <w:r>
        <w:rPr>
          <w:rFonts w:hint="default" w:ascii="Times New Roman Regular" w:hAnsi="Times New Roman Regular" w:eastAsia="SimSun" w:cs="Times New Roman Regular"/>
          <w:kern w:val="0"/>
          <w:sz w:val="20"/>
          <w:szCs w:val="20"/>
          <w:highlight w:val="none"/>
          <w:lang w:val="en-US" w:eastAsia="zh-CN" w:bidi="ar"/>
        </w:rPr>
        <w:t>Алкалоидтар және эфир майлары</w:t>
      </w:r>
    </w:p>
    <w:p>
      <w:pPr>
        <w:pStyle w:val="9"/>
        <w:shd w:val="clear" w:color="auto" w:fill="FFFFFF" w:themeFill="background1"/>
        <w:ind w:left="-360"/>
        <w:jc w:val="both"/>
        <w:rPr>
          <w:rFonts w:ascii="Times New Roman" w:hAnsi="Times New Roman" w:cs="Times New Roman"/>
          <w:color w:val="202124"/>
          <w:lang w:val="kk-KZ"/>
        </w:rPr>
      </w:pPr>
      <w:r>
        <w:rPr>
          <w:rStyle w:val="22"/>
          <w:rFonts w:ascii="Times New Roman" w:hAnsi="Times New Roman" w:cs="Times New Roman"/>
          <w:color w:val="202124"/>
          <w:lang w:val="kk-KZ"/>
        </w:rPr>
        <w:t xml:space="preserve">8. </w:t>
      </w:r>
      <w:r>
        <w:rPr>
          <w:rFonts w:hint="default" w:ascii="Times New Roman Regular" w:hAnsi="Times New Roman Regular" w:cs="Times New Roman Regular"/>
          <w:sz w:val="20"/>
          <w:szCs w:val="20"/>
          <w:highlight w:val="none"/>
        </w:rPr>
        <w:t>Ф</w:t>
      </w:r>
      <w:r>
        <w:rPr>
          <w:rFonts w:hint="default" w:ascii="Times New Roman Regular" w:hAnsi="Times New Roman Regular" w:eastAsia="SimSun" w:cs="Times New Roman Regular"/>
          <w:kern w:val="0"/>
          <w:sz w:val="20"/>
          <w:szCs w:val="20"/>
          <w:highlight w:val="none"/>
          <w:lang w:val="en-US" w:eastAsia="zh-CN" w:bidi="ar"/>
        </w:rPr>
        <w:t>итотерапия негіздері және қолдану принциптері</w:t>
      </w:r>
    </w:p>
    <w:p>
      <w:pPr>
        <w:pStyle w:val="9"/>
        <w:shd w:val="clear" w:color="auto" w:fill="FFFFFF" w:themeFill="background1"/>
        <w:ind w:left="-360"/>
        <w:jc w:val="both"/>
        <w:rPr>
          <w:rStyle w:val="22"/>
          <w:rFonts w:ascii="Times New Roman" w:hAnsi="Times New Roman" w:cs="Times New Roman"/>
          <w:color w:val="202124"/>
          <w:lang w:val="kk-KZ"/>
        </w:rPr>
      </w:pPr>
      <w:r>
        <w:rPr>
          <w:rStyle w:val="22"/>
          <w:rFonts w:ascii="Times New Roman" w:hAnsi="Times New Roman" w:cs="Times New Roman"/>
          <w:color w:val="202124"/>
          <w:lang w:val="kk-KZ"/>
        </w:rPr>
        <w:t xml:space="preserve">9. </w:t>
      </w:r>
      <w:r>
        <w:rPr>
          <w:rFonts w:hint="default" w:ascii="Times New Roman Regular" w:hAnsi="Times New Roman Regular" w:eastAsia="SimSun" w:cs="Times New Roman Regular"/>
          <w:kern w:val="0"/>
          <w:sz w:val="20"/>
          <w:szCs w:val="20"/>
          <w:highlight w:val="none"/>
          <w:lang w:val="en-US" w:eastAsia="zh-CN" w:bidi="ar"/>
        </w:rPr>
        <w:t>Жүйке жүйесіне әсер ететін өсімдіктер</w:t>
      </w:r>
    </w:p>
    <w:p>
      <w:pPr>
        <w:pStyle w:val="9"/>
        <w:shd w:val="clear" w:color="auto" w:fill="FFFFFF" w:themeFill="background1"/>
        <w:ind w:left="-360"/>
        <w:jc w:val="both"/>
        <w:rPr>
          <w:rStyle w:val="22"/>
          <w:rFonts w:ascii="Times New Roman" w:hAnsi="Times New Roman" w:cs="Times New Roman"/>
          <w:color w:val="202124"/>
          <w:lang w:val="kk-KZ"/>
        </w:rPr>
      </w:pPr>
      <w:r>
        <w:rPr>
          <w:rStyle w:val="22"/>
          <w:rFonts w:ascii="Times New Roman" w:hAnsi="Times New Roman" w:cs="Times New Roman"/>
          <w:color w:val="202124"/>
          <w:lang w:val="kk-KZ"/>
        </w:rPr>
        <w:t xml:space="preserve">10. </w:t>
      </w:r>
      <w:r>
        <w:rPr>
          <w:rFonts w:hint="default" w:ascii="Times New Roman Regular" w:hAnsi="Times New Roman Regular" w:eastAsia="SimSun" w:cs="Times New Roman Regular"/>
          <w:kern w:val="0"/>
          <w:sz w:val="20"/>
          <w:szCs w:val="20"/>
          <w:highlight w:val="none"/>
          <w:lang w:val="en-US" w:eastAsia="zh-CN" w:bidi="ar"/>
        </w:rPr>
        <w:t>Жүрек-қантамыр жүйесіне әсер ететін өсімдіктер</w:t>
      </w:r>
    </w:p>
    <w:p>
      <w:pPr>
        <w:pStyle w:val="9"/>
        <w:shd w:val="clear" w:color="auto" w:fill="FFFFFF" w:themeFill="background1"/>
        <w:ind w:left="-360"/>
        <w:jc w:val="both"/>
        <w:rPr>
          <w:rStyle w:val="22"/>
          <w:rFonts w:ascii="Times New Roman" w:hAnsi="Times New Roman" w:cs="Times New Roman"/>
          <w:color w:val="202124"/>
          <w:lang w:val="kk-KZ"/>
        </w:rPr>
      </w:pPr>
      <w:r>
        <w:rPr>
          <w:rStyle w:val="22"/>
          <w:rFonts w:ascii="Times New Roman" w:hAnsi="Times New Roman" w:cs="Times New Roman"/>
          <w:color w:val="202124"/>
          <w:lang w:val="kk-KZ"/>
        </w:rPr>
        <w:t xml:space="preserve">11. </w:t>
      </w:r>
      <w:r>
        <w:rPr>
          <w:rFonts w:hint="default" w:ascii="Times New Roman Regular" w:hAnsi="Times New Roman Regular" w:eastAsia="SimSun" w:cs="Times New Roman Regular"/>
          <w:kern w:val="0"/>
          <w:sz w:val="20"/>
          <w:szCs w:val="20"/>
          <w:highlight w:val="none"/>
          <w:lang w:val="en-US" w:eastAsia="zh-CN" w:bidi="ar"/>
        </w:rPr>
        <w:t>Антибактериалды және антивирустық дәрілік өсімдіктер</w:t>
      </w:r>
    </w:p>
    <w:p>
      <w:pPr>
        <w:pStyle w:val="9"/>
        <w:shd w:val="clear" w:color="auto" w:fill="FFFFFF" w:themeFill="background1"/>
        <w:ind w:left="-360"/>
        <w:jc w:val="both"/>
        <w:rPr>
          <w:rStyle w:val="22"/>
          <w:rFonts w:ascii="Times New Roman" w:hAnsi="Times New Roman" w:cs="Times New Roman"/>
          <w:color w:val="202124"/>
          <w:lang w:val="kk-KZ"/>
        </w:rPr>
      </w:pPr>
      <w:r>
        <w:rPr>
          <w:rStyle w:val="22"/>
          <w:rFonts w:ascii="Times New Roman" w:hAnsi="Times New Roman" w:cs="Times New Roman"/>
          <w:color w:val="202124"/>
          <w:lang w:val="kk-KZ"/>
        </w:rPr>
        <w:t xml:space="preserve">12. </w:t>
      </w:r>
      <w:r>
        <w:rPr>
          <w:rFonts w:hint="default" w:ascii="Times New Roman Regular" w:hAnsi="Times New Roman Regular" w:eastAsia="SimSun" w:cs="Times New Roman Regular"/>
          <w:kern w:val="0"/>
          <w:sz w:val="20"/>
          <w:szCs w:val="20"/>
          <w:highlight w:val="none"/>
          <w:lang w:val="en-US" w:eastAsia="zh-CN" w:bidi="ar"/>
        </w:rPr>
        <w:t>Өсімдік тектес уытты заттар және олардың әсері</w:t>
      </w:r>
      <w:r>
        <w:rPr>
          <w:rStyle w:val="22"/>
          <w:rFonts w:ascii="Times New Roman" w:hAnsi="Times New Roman" w:cs="Times New Roman"/>
          <w:color w:val="202124"/>
          <w:lang w:val="kk-KZ"/>
        </w:rPr>
        <w:t>.</w:t>
      </w:r>
    </w:p>
    <w:p>
      <w:pPr>
        <w:pStyle w:val="9"/>
        <w:shd w:val="clear" w:color="auto" w:fill="FFFFFF" w:themeFill="background1"/>
        <w:ind w:left="-360"/>
        <w:jc w:val="both"/>
        <w:rPr>
          <w:rFonts w:hint="default" w:ascii="Times New Roman Regular" w:hAnsi="Times New Roman Regular" w:eastAsia="SimSun" w:cs="Times New Roman Regular"/>
          <w:kern w:val="0"/>
          <w:sz w:val="20"/>
          <w:szCs w:val="20"/>
          <w:highlight w:val="none"/>
          <w:lang w:val="en-US" w:eastAsia="zh-CN" w:bidi="ar"/>
        </w:rPr>
      </w:pPr>
      <w:r>
        <w:rPr>
          <w:rStyle w:val="22"/>
          <w:rFonts w:ascii="Times New Roman" w:hAnsi="Times New Roman" w:cs="Times New Roman"/>
          <w:color w:val="202124"/>
          <w:lang w:val="kk-KZ"/>
        </w:rPr>
        <w:t xml:space="preserve">13. </w:t>
      </w:r>
      <w:r>
        <w:rPr>
          <w:rFonts w:hint="default" w:ascii="Times New Roman Regular" w:hAnsi="Times New Roman Regular" w:eastAsia="SimSun" w:cs="Times New Roman Regular"/>
          <w:kern w:val="0"/>
          <w:sz w:val="20"/>
          <w:szCs w:val="20"/>
          <w:highlight w:val="none"/>
          <w:lang w:val="en-US" w:eastAsia="zh-CN" w:bidi="ar"/>
        </w:rPr>
        <w:t>Өсімдік тектес уытты заттар және олардың әсері</w:t>
      </w:r>
    </w:p>
    <w:p>
      <w:pPr>
        <w:pStyle w:val="9"/>
        <w:shd w:val="clear" w:color="auto" w:fill="FFFFFF" w:themeFill="background1"/>
        <w:ind w:left="-360"/>
        <w:jc w:val="both"/>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eastAsia="zh-CN" w:bidi="ar"/>
        </w:rPr>
        <w:t xml:space="preserve">14. </w:t>
      </w:r>
      <w:r>
        <w:rPr>
          <w:rFonts w:hint="default" w:ascii="Times New Roman Regular" w:hAnsi="Times New Roman Regular" w:eastAsia="SimSun" w:cs="Times New Roman Regular"/>
          <w:kern w:val="0"/>
          <w:sz w:val="20"/>
          <w:szCs w:val="20"/>
          <w:highlight w:val="none"/>
          <w:lang w:val="en-US" w:eastAsia="zh-CN" w:bidi="ar"/>
        </w:rPr>
        <w:t>Заманауи фитопрепараттар және фармакологиядағы инновациялар</w:t>
      </w:r>
    </w:p>
    <w:p>
      <w:pPr>
        <w:pStyle w:val="9"/>
        <w:shd w:val="clear" w:color="auto" w:fill="FFFFFF" w:themeFill="background1"/>
        <w:ind w:left="-360"/>
        <w:jc w:val="both"/>
        <w:rPr>
          <w:rFonts w:hint="default" w:ascii="Times New Roman Regular" w:hAnsi="Times New Roman Regular" w:eastAsia="SimSun" w:cs="Times New Roman Regular"/>
          <w:kern w:val="0"/>
          <w:sz w:val="20"/>
          <w:szCs w:val="20"/>
          <w:highlight w:val="none"/>
          <w:lang w:eastAsia="zh-CN" w:bidi="ar"/>
        </w:rPr>
      </w:pPr>
      <w:r>
        <w:rPr>
          <w:rFonts w:hint="default" w:ascii="Times New Roman Regular" w:hAnsi="Times New Roman Regular" w:eastAsia="SimSun" w:cs="Times New Roman Regular"/>
          <w:kern w:val="0"/>
          <w:sz w:val="20"/>
          <w:szCs w:val="20"/>
          <w:highlight w:val="none"/>
          <w:lang w:eastAsia="zh-CN" w:bidi="ar"/>
        </w:rPr>
        <w:t xml:space="preserve">15. </w:t>
      </w:r>
      <w:r>
        <w:rPr>
          <w:rFonts w:hint="default" w:ascii="Times New Roman Regular" w:hAnsi="Times New Roman Regular" w:eastAsia="SimSun" w:cs="Times New Roman Regular"/>
          <w:kern w:val="0"/>
          <w:sz w:val="20"/>
          <w:szCs w:val="20"/>
          <w:highlight w:val="none"/>
          <w:lang w:val="en-US" w:eastAsia="zh-CN" w:bidi="ar"/>
        </w:rPr>
        <w:t>Фармакология және фитотерапияның клиникалық маңызы</w:t>
      </w:r>
    </w:p>
    <w:p>
      <w:pPr>
        <w:pStyle w:val="9"/>
        <w:shd w:val="clear" w:color="auto" w:fill="FFFFFF" w:themeFill="background1"/>
        <w:rPr>
          <w:rStyle w:val="22"/>
          <w:rFonts w:ascii="Times New Roman" w:hAnsi="Times New Roman" w:cs="Times New Roman"/>
          <w:color w:val="202124"/>
          <w:lang w:val="kk-KZ"/>
        </w:rPr>
      </w:pPr>
    </w:p>
    <w:p>
      <w:pPr>
        <w:pStyle w:val="8"/>
        <w:spacing w:after="0" w:line="240" w:lineRule="auto"/>
        <w:ind w:left="0"/>
        <w:rPr>
          <w:rFonts w:ascii="Times New Roman" w:hAnsi="Times New Roman" w:cs="Times New Roman"/>
          <w:sz w:val="20"/>
          <w:szCs w:val="20"/>
          <w:lang w:val="kk-KZ"/>
        </w:rPr>
      </w:pPr>
    </w:p>
    <w:p>
      <w:pPr>
        <w:keepNext w:val="0"/>
        <w:keepLines w:val="0"/>
        <w:widowControl/>
        <w:numPr>
          <w:numId w:val="0"/>
        </w:numPr>
        <w:suppressLineNumbers w:val="0"/>
        <w:jc w:val="left"/>
        <w:rPr>
          <w:rFonts w:ascii="Times New Roman" w:hAnsi="Times New Roman" w:cs="Times New Roman"/>
          <w:sz w:val="24"/>
          <w:szCs w:val="24"/>
        </w:rPr>
      </w:pPr>
    </w:p>
    <w:p>
      <w:pPr>
        <w:keepNext w:val="0"/>
        <w:keepLines w:val="0"/>
        <w:widowControl/>
        <w:numPr>
          <w:numId w:val="0"/>
        </w:numPr>
        <w:suppressLineNumbers w:val="0"/>
        <w:jc w:val="left"/>
        <w:rPr>
          <w:rFonts w:ascii="Times New Roman" w:hAnsi="Times New Roman" w:cs="Times New Roman"/>
          <w:sz w:val="24"/>
          <w:szCs w:val="24"/>
        </w:rPr>
      </w:pPr>
    </w:p>
    <w:p>
      <w:pPr>
        <w:keepNext w:val="0"/>
        <w:keepLines w:val="0"/>
        <w:widowControl/>
        <w:numPr>
          <w:numId w:val="0"/>
        </w:numPr>
        <w:suppressLineNumbers w:val="0"/>
        <w:jc w:val="left"/>
        <w:rPr>
          <w:rFonts w:ascii="Times New Roman" w:hAnsi="Times New Roman" w:cs="Times New Roman"/>
          <w:sz w:val="24"/>
          <w:szCs w:val="24"/>
        </w:rPr>
      </w:pPr>
    </w:p>
    <w:p>
      <w:pPr>
        <w:keepNext w:val="0"/>
        <w:keepLines w:val="0"/>
        <w:widowControl/>
        <w:numPr>
          <w:numId w:val="0"/>
        </w:numPr>
        <w:suppressLineNumbers w:val="0"/>
        <w:jc w:val="left"/>
        <w:rPr>
          <w:rFonts w:ascii="Times New Roman" w:hAnsi="Times New Roman" w:cs="Times New Roman"/>
          <w:sz w:val="24"/>
          <w:szCs w:val="24"/>
        </w:rPr>
      </w:pPr>
    </w:p>
    <w:p>
      <w:pPr>
        <w:keepNext w:val="0"/>
        <w:keepLines w:val="0"/>
        <w:widowControl/>
        <w:numPr>
          <w:numId w:val="0"/>
        </w:numPr>
        <w:suppressLineNumbers w:val="0"/>
        <w:jc w:val="left"/>
        <w:rPr>
          <w:rFonts w:ascii="Times New Roman" w:hAnsi="Times New Roman" w:cs="Times New Roman"/>
          <w:sz w:val="24"/>
          <w:szCs w:val="24"/>
        </w:rPr>
      </w:pPr>
    </w:p>
    <w:p>
      <w:pPr>
        <w:keepNext w:val="0"/>
        <w:keepLines w:val="0"/>
        <w:widowControl/>
        <w:numPr>
          <w:numId w:val="0"/>
        </w:numPr>
        <w:suppressLineNumbers w:val="0"/>
        <w:jc w:val="left"/>
        <w:rPr>
          <w:rFonts w:ascii="Times New Roman" w:hAnsi="Times New Roman" w:cs="Times New Roman"/>
          <w:sz w:val="24"/>
          <w:szCs w:val="24"/>
        </w:rPr>
      </w:pPr>
      <w:bookmarkStart w:id="0" w:name="_GoBack"/>
      <w:bookmarkEnd w:id="0"/>
    </w:p>
    <w:p>
      <w:pPr>
        <w:keepNext w:val="0"/>
        <w:keepLines w:val="0"/>
        <w:widowControl/>
        <w:numPr>
          <w:numId w:val="0"/>
        </w:numPr>
        <w:suppressLineNumbers w:val="0"/>
        <w:jc w:val="left"/>
        <w:rPr>
          <w:rFonts w:ascii="Times New Roman" w:hAnsi="Times New Roman" w:cs="Times New Roman"/>
          <w:sz w:val="24"/>
          <w:szCs w:val="24"/>
        </w:rPr>
      </w:pPr>
    </w:p>
    <w:p>
      <w:pPr>
        <w:keepNext w:val="0"/>
        <w:keepLines w:val="0"/>
        <w:widowControl/>
        <w:numPr>
          <w:numId w:val="0"/>
        </w:numPr>
        <w:suppressLineNumbers w:val="0"/>
        <w:jc w:val="left"/>
        <w:rPr>
          <w:rFonts w:ascii="Times New Roman" w:hAnsi="Times New Roman" w:cs="Times New Roman"/>
          <w:sz w:val="24"/>
          <w:szCs w:val="24"/>
        </w:rPr>
      </w:pPr>
    </w:p>
    <w:p>
      <w:pPr>
        <w:keepNext w:val="0"/>
        <w:keepLines w:val="0"/>
        <w:widowControl/>
        <w:numPr>
          <w:numId w:val="0"/>
        </w:numPr>
        <w:suppressLineNumbers w:val="0"/>
        <w:jc w:val="left"/>
        <w:rPr>
          <w:rFonts w:ascii="Times New Roman" w:hAnsi="Times New Roman" w:cs="Times New Roman"/>
          <w:sz w:val="24"/>
          <w:szCs w:val="24"/>
        </w:rPr>
      </w:pPr>
    </w:p>
    <w:p>
      <w:pPr>
        <w:spacing w:after="0" w:line="240" w:lineRule="auto"/>
        <w:jc w:val="center"/>
        <w:rPr>
          <w:rFonts w:ascii="Times New Roman" w:hAnsi="Times New Roman" w:eastAsia="Times New Roman"/>
          <w:b/>
          <w:sz w:val="24"/>
          <w:szCs w:val="24"/>
          <w:lang w:val="kk-KZ" w:eastAsia="ru-RU"/>
        </w:rPr>
      </w:pPr>
      <w:r>
        <w:rPr>
          <w:rFonts w:ascii="Times New Roman" w:hAnsi="Times New Roman" w:eastAsia="Times New Roman"/>
          <w:b/>
          <w:sz w:val="24"/>
          <w:szCs w:val="24"/>
          <w:lang w:val="kk-KZ" w:eastAsia="ru-RU"/>
        </w:rPr>
        <w:t xml:space="preserve">Мамандық </w:t>
      </w:r>
      <w:r>
        <w:rPr>
          <w:rFonts w:hint="default" w:ascii="Times New Roman Regular" w:hAnsi="Times New Roman Regular" w:cs="Times New Roman Regular"/>
          <w:b/>
          <w:sz w:val="24"/>
          <w:szCs w:val="24"/>
          <w:lang w:val="en-US" w:eastAsia="zh-CN"/>
        </w:rPr>
        <w:t>6B05108-Биомедицина</w:t>
      </w:r>
    </w:p>
    <w:p>
      <w:pPr>
        <w:widowControl w:val="0"/>
        <w:autoSpaceDE w:val="0"/>
        <w:autoSpaceDN w:val="0"/>
        <w:spacing w:after="0" w:line="240" w:lineRule="auto"/>
        <w:ind w:right="621"/>
        <w:jc w:val="center"/>
        <w:rPr>
          <w:rFonts w:ascii="Times New Roman" w:hAnsi="Times New Roman" w:eastAsia="Times New Roman"/>
          <w:b/>
          <w:sz w:val="24"/>
          <w:szCs w:val="24"/>
          <w:lang w:val="kk-KZ"/>
        </w:rPr>
      </w:pPr>
      <w:r>
        <w:rPr>
          <w:rFonts w:ascii="Times New Roman" w:hAnsi="Times New Roman" w:eastAsia="Times New Roman"/>
          <w:b/>
          <w:sz w:val="24"/>
          <w:szCs w:val="24"/>
          <w:lang w:val="kk-KZ"/>
        </w:rPr>
        <w:t>ДƏСТҮРЛІ</w:t>
      </w:r>
      <w:r>
        <w:rPr>
          <w:rFonts w:ascii="Times New Roman" w:hAnsi="Times New Roman" w:eastAsia="Times New Roman"/>
          <w:b/>
          <w:spacing w:val="-11"/>
          <w:sz w:val="24"/>
          <w:szCs w:val="24"/>
          <w:lang w:val="kk-KZ"/>
        </w:rPr>
        <w:t xml:space="preserve"> </w:t>
      </w:r>
      <w:r>
        <w:rPr>
          <w:rFonts w:ascii="Times New Roman" w:hAnsi="Times New Roman" w:eastAsia="Times New Roman"/>
          <w:b/>
          <w:sz w:val="24"/>
          <w:szCs w:val="24"/>
          <w:lang w:val="kk-KZ"/>
        </w:rPr>
        <w:t>ЕМТИХАН:</w:t>
      </w:r>
      <w:r>
        <w:rPr>
          <w:rFonts w:ascii="Times New Roman" w:hAnsi="Times New Roman" w:eastAsia="Times New Roman"/>
          <w:b/>
          <w:spacing w:val="-13"/>
          <w:sz w:val="24"/>
          <w:szCs w:val="24"/>
          <w:lang w:val="kk-KZ"/>
        </w:rPr>
        <w:t xml:space="preserve"> </w:t>
      </w:r>
      <w:r>
        <w:rPr>
          <w:rFonts w:ascii="Times New Roman" w:hAnsi="Times New Roman" w:eastAsia="Times New Roman"/>
          <w:b/>
          <w:sz w:val="24"/>
          <w:szCs w:val="24"/>
          <w:lang w:val="kk-KZ"/>
        </w:rPr>
        <w:t>ЖАЗБАША</w:t>
      </w:r>
    </w:p>
    <w:p>
      <w:pPr>
        <w:widowControl w:val="0"/>
        <w:tabs>
          <w:tab w:val="left" w:pos="2119"/>
        </w:tabs>
        <w:autoSpaceDE w:val="0"/>
        <w:autoSpaceDN w:val="0"/>
        <w:spacing w:after="0" w:line="240" w:lineRule="auto"/>
        <w:ind w:right="624"/>
        <w:jc w:val="center"/>
        <w:rPr>
          <w:rFonts w:ascii="Times New Roman" w:hAnsi="Times New Roman" w:eastAsia="Times New Roman"/>
          <w:sz w:val="24"/>
          <w:szCs w:val="24"/>
          <w:lang w:val="kk-KZ"/>
        </w:rPr>
      </w:pPr>
      <w:r>
        <w:rPr>
          <w:rFonts w:ascii="Times New Roman" w:hAnsi="Times New Roman" w:eastAsia="Times New Roman"/>
          <w:b/>
          <w:sz w:val="24"/>
          <w:szCs w:val="24"/>
          <w:lang w:val="kk-KZ"/>
        </w:rPr>
        <w:t>Пəн</w:t>
      </w:r>
      <w:r>
        <w:rPr>
          <w:rFonts w:ascii="Times New Roman" w:hAnsi="Times New Roman" w:eastAsia="Times New Roman"/>
          <w:sz w:val="24"/>
          <w:szCs w:val="24"/>
          <w:lang w:val="kk-KZ"/>
        </w:rPr>
        <w:t>:</w:t>
      </w:r>
      <w:r>
        <w:rPr>
          <w:rFonts w:ascii="Times New Roman" w:hAnsi="Times New Roman" w:eastAsia="Times New Roman"/>
          <w:b/>
          <w:sz w:val="24"/>
          <w:szCs w:val="24"/>
          <w:lang w:val="kk-KZ" w:eastAsia="ru-RU"/>
        </w:rPr>
        <w:t xml:space="preserve"> </w:t>
      </w:r>
      <w:r>
        <w:rPr>
          <w:rFonts w:ascii="Times New Roman" w:hAnsi="Times New Roman" w:cs="Times New Roman"/>
          <w:color w:val="auto"/>
          <w:sz w:val="24"/>
          <w:szCs w:val="24"/>
        </w:rPr>
        <w:t>Фармакология және фитотерапия негіздері</w:t>
      </w:r>
      <w:r>
        <w:rPr>
          <w:rFonts w:ascii="Times New Roman" w:hAnsi="Times New Roman" w:eastAsia="Times New Roman"/>
          <w:sz w:val="24"/>
          <w:szCs w:val="24"/>
          <w:lang w:val="kk-KZ"/>
        </w:rPr>
        <w:t>.</w:t>
      </w:r>
      <w:r>
        <w:rPr>
          <w:rFonts w:ascii="Times New Roman" w:hAnsi="Times New Roman" w:eastAsia="Times New Roman"/>
          <w:spacing w:val="-6"/>
          <w:sz w:val="24"/>
          <w:szCs w:val="24"/>
          <w:lang w:val="kk-KZ"/>
        </w:rPr>
        <w:t xml:space="preserve"> </w:t>
      </w:r>
      <w:r>
        <w:rPr>
          <w:rFonts w:ascii="Times New Roman" w:hAnsi="Times New Roman" w:eastAsia="Times New Roman"/>
          <w:b/>
          <w:sz w:val="24"/>
          <w:szCs w:val="24"/>
          <w:lang w:val="kk-KZ"/>
        </w:rPr>
        <w:t>Форма:</w:t>
      </w:r>
      <w:r>
        <w:rPr>
          <w:rFonts w:ascii="Times New Roman" w:hAnsi="Times New Roman" w:eastAsia="Times New Roman"/>
          <w:b/>
          <w:spacing w:val="-7"/>
          <w:sz w:val="24"/>
          <w:szCs w:val="24"/>
          <w:lang w:val="kk-KZ"/>
        </w:rPr>
        <w:t xml:space="preserve"> </w:t>
      </w:r>
      <w:r>
        <w:rPr>
          <w:rFonts w:ascii="Times New Roman" w:hAnsi="Times New Roman" w:eastAsia="Times New Roman"/>
          <w:sz w:val="24"/>
          <w:szCs w:val="24"/>
          <w:lang w:val="kk-KZ"/>
        </w:rPr>
        <w:t>дəстүрлі</w:t>
      </w:r>
      <w:r>
        <w:rPr>
          <w:rFonts w:ascii="Times New Roman" w:hAnsi="Times New Roman" w:eastAsia="Times New Roman"/>
          <w:spacing w:val="-6"/>
          <w:sz w:val="24"/>
          <w:szCs w:val="24"/>
          <w:lang w:val="kk-KZ"/>
        </w:rPr>
        <w:t xml:space="preserve"> </w:t>
      </w:r>
      <w:r>
        <w:rPr>
          <w:rFonts w:ascii="Times New Roman" w:hAnsi="Times New Roman" w:eastAsia="Times New Roman"/>
          <w:sz w:val="24"/>
          <w:szCs w:val="24"/>
          <w:lang w:val="kk-KZ"/>
        </w:rPr>
        <w:t>жазбаша/оффлайн</w:t>
      </w:r>
      <w:r>
        <w:rPr>
          <w:rFonts w:ascii="Times New Roman" w:hAnsi="Times New Roman" w:eastAsia="Times New Roman"/>
          <w:b/>
          <w:sz w:val="24"/>
          <w:szCs w:val="24"/>
          <w:lang w:val="kk-KZ"/>
        </w:rPr>
        <w:t>.</w:t>
      </w:r>
      <w:r>
        <w:rPr>
          <w:rFonts w:ascii="Times New Roman" w:hAnsi="Times New Roman" w:eastAsia="Times New Roman"/>
          <w:b/>
          <w:spacing w:val="-6"/>
          <w:sz w:val="24"/>
          <w:szCs w:val="24"/>
          <w:lang w:val="kk-KZ"/>
        </w:rPr>
        <w:t xml:space="preserve"> </w:t>
      </w:r>
      <w:r>
        <w:rPr>
          <w:rFonts w:ascii="Times New Roman" w:hAnsi="Times New Roman" w:eastAsia="Times New Roman"/>
          <w:b/>
          <w:sz w:val="24"/>
          <w:szCs w:val="24"/>
          <w:lang w:val="kk-KZ"/>
        </w:rPr>
        <w:t>Платформа:</w:t>
      </w:r>
      <w:r>
        <w:rPr>
          <w:rFonts w:ascii="Times New Roman" w:hAnsi="Times New Roman" w:eastAsia="Times New Roman"/>
          <w:b/>
          <w:spacing w:val="-7"/>
          <w:sz w:val="24"/>
          <w:szCs w:val="24"/>
          <w:lang w:val="kk-KZ"/>
        </w:rPr>
        <w:t xml:space="preserve"> </w:t>
      </w:r>
      <w:r>
        <w:rPr>
          <w:rFonts w:ascii="Times New Roman" w:hAnsi="Times New Roman" w:eastAsia="Times New Roman"/>
          <w:sz w:val="24"/>
          <w:szCs w:val="24"/>
          <w:lang w:val="kk-KZ"/>
        </w:rPr>
        <w:t>-оффлайн</w:t>
      </w:r>
    </w:p>
    <w:p>
      <w:pPr>
        <w:spacing w:after="0" w:line="240" w:lineRule="auto"/>
        <w:textAlignment w:val="baseline"/>
        <w:rPr>
          <w:rFonts w:ascii="Times New Roman" w:hAnsi="Times New Roman" w:eastAsia="Times New Roman"/>
          <w:sz w:val="18"/>
          <w:szCs w:val="18"/>
          <w:lang w:val="kk-KZ" w:eastAsia="ru-RU"/>
        </w:rPr>
      </w:pPr>
    </w:p>
    <w:tbl>
      <w:tblPr>
        <w:tblStyle w:val="12"/>
        <w:tblW w:w="15877" w:type="dxa"/>
        <w:tblInd w:w="-44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7"/>
        <w:gridCol w:w="1741"/>
        <w:gridCol w:w="3118"/>
        <w:gridCol w:w="2835"/>
        <w:gridCol w:w="2410"/>
        <w:gridCol w:w="2552"/>
        <w:gridCol w:w="1984"/>
      </w:tblGrid>
      <w:tr>
        <w:trPr>
          <w:trHeight w:val="307" w:hRule="atLeast"/>
        </w:trPr>
        <w:tc>
          <w:tcPr>
            <w:tcW w:w="1237" w:type="dxa"/>
            <w:tcBorders>
              <w:top w:val="single" w:color="auto" w:sz="6" w:space="0"/>
              <w:left w:val="single" w:color="auto" w:sz="6" w:space="0"/>
              <w:bottom w:val="single" w:color="auto" w:sz="0" w:space="0"/>
              <w:right w:val="single" w:color="auto" w:sz="6" w:space="0"/>
            </w:tcBorders>
            <w:shd w:val="clear" w:color="auto" w:fill="DBE5F1"/>
            <w:noWrap w:val="0"/>
            <w:vAlign w:val="top"/>
          </w:tcPr>
          <w:p>
            <w:pPr>
              <w:spacing w:after="160" w:line="256" w:lineRule="auto"/>
              <w:rPr>
                <w:rFonts w:ascii="Times New Roman" w:hAnsi="Times New Roman" w:eastAsia="Times New Roman"/>
                <w:sz w:val="18"/>
                <w:szCs w:val="18"/>
                <w:lang w:val="kk-KZ" w:eastAsia="ru-RU"/>
              </w:rPr>
            </w:pPr>
          </w:p>
        </w:tc>
        <w:tc>
          <w:tcPr>
            <w:tcW w:w="1741" w:type="dxa"/>
            <w:tcBorders>
              <w:top w:val="single" w:color="auto" w:sz="6" w:space="0"/>
              <w:left w:val="single" w:color="auto" w:sz="6" w:space="0"/>
              <w:bottom w:val="single" w:color="auto" w:sz="0"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val="kk-KZ" w:eastAsia="ru-RU"/>
              </w:rPr>
              <w:t xml:space="preserve">                </w:t>
            </w:r>
            <w:r>
              <w:rPr>
                <w:rFonts w:ascii="Times New Roman" w:hAnsi="Times New Roman" w:eastAsia="Times New Roman"/>
                <w:b/>
                <w:bCs/>
                <w:sz w:val="18"/>
                <w:szCs w:val="18"/>
                <w:lang w:eastAsia="ru-RU"/>
              </w:rPr>
              <w:t>Балл</w:t>
            </w:r>
          </w:p>
        </w:tc>
        <w:tc>
          <w:tcPr>
            <w:tcW w:w="12899" w:type="dxa"/>
            <w:gridSpan w:val="5"/>
            <w:tcBorders>
              <w:top w:val="single" w:color="auto" w:sz="6" w:space="0"/>
              <w:left w:val="single" w:color="auto" w:sz="6" w:space="0"/>
              <w:bottom w:val="single" w:color="auto" w:sz="6" w:space="0"/>
              <w:right w:val="outset" w:color="auto" w:sz="6" w:space="0"/>
            </w:tcBorders>
            <w:shd w:val="clear" w:color="auto" w:fill="DBE5F1"/>
            <w:noWrap w:val="0"/>
            <w:vAlign w:val="top"/>
          </w:tcPr>
          <w:p>
            <w:pPr>
              <w:spacing w:after="0" w:line="240" w:lineRule="auto"/>
              <w:jc w:val="center"/>
              <w:rPr>
                <w:rFonts w:ascii="Times New Roman" w:hAnsi="Times New Roman" w:eastAsia="Times New Roman"/>
                <w:b/>
                <w:bCs/>
                <w:sz w:val="18"/>
                <w:szCs w:val="18"/>
                <w:lang w:eastAsia="ru-RU"/>
              </w:rPr>
            </w:pPr>
            <w:r>
              <w:rPr>
                <w:rFonts w:ascii="Times New Roman" w:hAnsi="Times New Roman" w:eastAsia="Times New Roman"/>
                <w:b/>
                <w:bCs/>
                <w:sz w:val="18"/>
                <w:szCs w:val="18"/>
                <w:lang w:eastAsia="ru-RU"/>
              </w:rPr>
              <w:t>ДЕСКРИПТОРЛАР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25" w:hRule="atLeast"/>
        </w:trPr>
        <w:tc>
          <w:tcPr>
            <w:tcW w:w="1237" w:type="dxa"/>
            <w:vMerge w:val="restart"/>
            <w:tcBorders>
              <w:top w:val="nil"/>
              <w:left w:val="single" w:color="auto" w:sz="6" w:space="0"/>
              <w:bottom w:val="nil"/>
              <w:right w:val="single" w:color="auto" w:sz="6" w:space="0"/>
            </w:tcBorders>
            <w:shd w:val="clear" w:color="auto" w:fill="DBE5F1"/>
            <w:noWrap w:val="0"/>
            <w:vAlign w:val="top"/>
          </w:tcPr>
          <w:p>
            <w:pPr>
              <w:spacing w:after="0" w:line="240" w:lineRule="auto"/>
              <w:ind w:left="-9"/>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p>
        </w:tc>
        <w:tc>
          <w:tcPr>
            <w:tcW w:w="1741" w:type="dxa"/>
            <w:vMerge w:val="restart"/>
            <w:tcBorders>
              <w:top w:val="nil"/>
              <w:left w:val="single" w:color="auto" w:sz="6" w:space="0"/>
              <w:bottom w:val="nil"/>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pict>
                <v:line id="Прямая соединительная линия 4" o:spid="_x0000_s1026" o:spt="20" style="position:absolute;left:0pt;margin-left:1.8pt;margin-top:0pt;height:36.2pt;width:77.75pt;z-index:251658240;mso-width-relative:margin;mso-height-relative:margin;"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">
                  <v:path arrowok="t"/>
                  <v:fill on="f" focussize="0,0"/>
                  <v:stroke weight="0.5pt" color="#000001" joinstyle="miter"/>
                  <v:imagedata o:title=""/>
                  <o:lock v:ext="edit"/>
                </v:line>
              </w:pict>
            </w:r>
          </w:p>
          <w:p>
            <w:pPr>
              <w:spacing w:after="0" w:line="240" w:lineRule="auto"/>
              <w:ind w:left="181"/>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Критерий</w:t>
            </w:r>
            <w:r>
              <w:rPr>
                <w:rFonts w:ascii="Times New Roman" w:hAnsi="Times New Roman" w:eastAsia="Times New Roman"/>
                <w:b/>
                <w:bCs/>
                <w:sz w:val="18"/>
                <w:szCs w:val="18"/>
                <w:lang w:val="kk-KZ" w:eastAsia="ru-RU"/>
              </w:rPr>
              <w:t>і</w:t>
            </w:r>
            <w:r>
              <w:rPr>
                <w:rFonts w:ascii="Times New Roman" w:hAnsi="Times New Roman" w:eastAsia="Times New Roman"/>
                <w:b/>
                <w:bCs/>
                <w:sz w:val="18"/>
                <w:szCs w:val="18"/>
                <w:lang w:eastAsia="ru-RU"/>
              </w:rPr>
              <w:t> </w:t>
            </w:r>
          </w:p>
        </w:tc>
        <w:tc>
          <w:tcPr>
            <w:tcW w:w="3118"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r>
              <w:rPr>
                <w:rFonts w:ascii="Times New Roman" w:hAnsi="Times New Roman" w:eastAsia="Times New Roman"/>
                <w:b/>
                <w:bCs/>
                <w:sz w:val="18"/>
                <w:szCs w:val="18"/>
                <w:lang w:val="kk-KZ" w:eastAsia="ru-RU"/>
              </w:rPr>
              <w:t>Өте жақсы</w:t>
            </w:r>
            <w:r>
              <w:rPr>
                <w:rFonts w:ascii="Times New Roman" w:hAnsi="Times New Roman" w:eastAsia="Times New Roman"/>
                <w:b/>
                <w:bCs/>
                <w:sz w:val="18"/>
                <w:szCs w:val="18"/>
                <w:lang w:eastAsia="ru-RU"/>
              </w:rPr>
              <w:t>» </w:t>
            </w:r>
            <w:r>
              <w:rPr>
                <w:rFonts w:ascii="Times New Roman" w:hAnsi="Times New Roman" w:eastAsia="Times New Roman"/>
                <w:sz w:val="18"/>
                <w:szCs w:val="18"/>
                <w:lang w:eastAsia="ru-RU"/>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r>
              <w:rPr>
                <w:rFonts w:ascii="Times New Roman" w:hAnsi="Times New Roman" w:eastAsia="Times New Roman"/>
                <w:b/>
                <w:bCs/>
                <w:sz w:val="18"/>
                <w:szCs w:val="18"/>
                <w:lang w:val="kk-KZ" w:eastAsia="ru-RU"/>
              </w:rPr>
              <w:t>Жақсы</w:t>
            </w:r>
            <w:r>
              <w:rPr>
                <w:rFonts w:ascii="Times New Roman" w:hAnsi="Times New Roman" w:eastAsia="Times New Roman"/>
                <w:b/>
                <w:bCs/>
                <w:sz w:val="18"/>
                <w:szCs w:val="18"/>
                <w:lang w:eastAsia="ru-RU"/>
              </w:rPr>
              <w:t>» </w:t>
            </w:r>
            <w:r>
              <w:rPr>
                <w:rFonts w:ascii="Times New Roman" w:hAnsi="Times New Roman" w:eastAsia="Times New Roman"/>
                <w:sz w:val="18"/>
                <w:szCs w:val="18"/>
                <w:lang w:eastAsia="ru-RU"/>
              </w:rPr>
              <w:t> </w:t>
            </w:r>
          </w:p>
        </w:tc>
        <w:tc>
          <w:tcPr>
            <w:tcW w:w="2410"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r>
              <w:rPr>
                <w:rFonts w:ascii="Times New Roman" w:hAnsi="Times New Roman" w:eastAsia="Times New Roman"/>
                <w:b/>
                <w:bCs/>
                <w:sz w:val="18"/>
                <w:szCs w:val="18"/>
                <w:lang w:val="kk-KZ" w:eastAsia="ru-RU"/>
              </w:rPr>
              <w:t>Қанағаттанарлық</w:t>
            </w:r>
            <w:r>
              <w:rPr>
                <w:rFonts w:ascii="Times New Roman" w:hAnsi="Times New Roman" w:eastAsia="Times New Roman"/>
                <w:b/>
                <w:bCs/>
                <w:sz w:val="18"/>
                <w:szCs w:val="18"/>
                <w:lang w:eastAsia="ru-RU"/>
              </w:rPr>
              <w:t>»</w:t>
            </w:r>
            <w:r>
              <w:rPr>
                <w:rFonts w:ascii="Times New Roman" w:hAnsi="Times New Roman" w:eastAsia="Times New Roman"/>
                <w:sz w:val="18"/>
                <w:szCs w:val="18"/>
                <w:lang w:eastAsia="ru-RU"/>
              </w:rPr>
              <w:t> </w:t>
            </w:r>
          </w:p>
        </w:tc>
        <w:tc>
          <w:tcPr>
            <w:tcW w:w="4536" w:type="dxa"/>
            <w:gridSpan w:val="2"/>
            <w:tcBorders>
              <w:top w:val="single" w:color="auto" w:sz="6" w:space="0"/>
              <w:left w:val="single" w:color="auto" w:sz="6" w:space="0"/>
              <w:bottom w:val="single" w:color="auto" w:sz="6" w:space="0"/>
              <w:right w:val="single" w:color="auto" w:sz="6" w:space="0"/>
            </w:tcBorders>
            <w:shd w:val="clear" w:color="auto" w:fill="D9E2F3"/>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«Қанағаттанарлықсыз»</w:t>
            </w:r>
            <w:r>
              <w:rPr>
                <w:rFonts w:ascii="Times New Roman" w:hAnsi="Times New Roman" w:eastAsia="Times New Roman"/>
                <w:sz w:val="18"/>
                <w:szCs w:val="18"/>
                <w:lang w:eastAsia="ru-RU"/>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79" w:hRule="atLeast"/>
        </w:trPr>
        <w:tc>
          <w:tcPr>
            <w:tcW w:w="1237" w:type="dxa"/>
            <w:vMerge w:val="continue"/>
            <w:tcBorders>
              <w:top w:val="nil"/>
              <w:left w:val="single" w:color="auto" w:sz="6" w:space="0"/>
              <w:bottom w:val="nil"/>
              <w:right w:val="single" w:color="auto" w:sz="6" w:space="0"/>
            </w:tcBorders>
            <w:shd w:val="clear" w:color="auto" w:fill="auto"/>
            <w:noWrap w:val="0"/>
            <w:vAlign w:val="center"/>
          </w:tcPr>
          <w:p>
            <w:pPr>
              <w:spacing w:after="0" w:line="256" w:lineRule="auto"/>
              <w:rPr>
                <w:rFonts w:ascii="Times New Roman" w:hAnsi="Times New Roman" w:eastAsia="Times New Roman"/>
                <w:sz w:val="18"/>
                <w:szCs w:val="18"/>
                <w:lang w:eastAsia="ru-RU"/>
              </w:rPr>
            </w:pPr>
          </w:p>
        </w:tc>
        <w:tc>
          <w:tcPr>
            <w:tcW w:w="1741" w:type="dxa"/>
            <w:vMerge w:val="continue"/>
            <w:tcBorders>
              <w:top w:val="nil"/>
              <w:left w:val="single" w:color="auto" w:sz="6" w:space="0"/>
              <w:bottom w:val="nil"/>
              <w:right w:val="single" w:color="auto" w:sz="6" w:space="0"/>
            </w:tcBorders>
            <w:shd w:val="clear" w:color="auto" w:fill="auto"/>
            <w:noWrap w:val="0"/>
            <w:vAlign w:val="center"/>
          </w:tcPr>
          <w:p>
            <w:pPr>
              <w:spacing w:after="0" w:line="256" w:lineRule="auto"/>
              <w:rPr>
                <w:rFonts w:ascii="Times New Roman" w:hAnsi="Times New Roman" w:eastAsia="Times New Roman"/>
                <w:sz w:val="18"/>
                <w:szCs w:val="18"/>
                <w:lang w:eastAsia="ru-RU"/>
              </w:rPr>
            </w:pPr>
          </w:p>
        </w:tc>
        <w:tc>
          <w:tcPr>
            <w:tcW w:w="3118"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  90-100 % % (27-30 балл)</w:t>
            </w:r>
          </w:p>
        </w:tc>
        <w:tc>
          <w:tcPr>
            <w:tcW w:w="2835"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  70-89% (21-26 балл)</w:t>
            </w:r>
          </w:p>
        </w:tc>
        <w:tc>
          <w:tcPr>
            <w:tcW w:w="2410"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50-69% (15-20 балл)</w:t>
            </w:r>
          </w:p>
        </w:tc>
        <w:tc>
          <w:tcPr>
            <w:tcW w:w="2552" w:type="dxa"/>
            <w:tcBorders>
              <w:top w:val="single" w:color="auto" w:sz="6" w:space="0"/>
              <w:left w:val="single" w:color="auto" w:sz="6" w:space="0"/>
              <w:bottom w:val="single" w:color="auto" w:sz="6" w:space="0"/>
              <w:right w:val="single" w:color="auto" w:sz="6" w:space="0"/>
            </w:tcBorders>
            <w:shd w:val="clear" w:color="auto" w:fill="D9E2F3"/>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25-49% (8-14 балл)</w:t>
            </w:r>
          </w:p>
        </w:tc>
        <w:tc>
          <w:tcPr>
            <w:tcW w:w="1984" w:type="dxa"/>
            <w:tcBorders>
              <w:top w:val="single" w:color="auto" w:sz="6" w:space="0"/>
              <w:left w:val="single" w:color="auto" w:sz="6" w:space="0"/>
              <w:bottom w:val="single" w:color="auto" w:sz="6" w:space="0"/>
              <w:right w:val="single" w:color="auto" w:sz="6" w:space="0"/>
            </w:tcBorders>
            <w:shd w:val="clear" w:color="auto" w:fill="D9E2F3"/>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0-24% (0-7 балл)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2" w:hRule="atLeast"/>
        </w:trPr>
        <w:tc>
          <w:tcPr>
            <w:tcW w:w="1237" w:type="dxa"/>
            <w:tcBorders>
              <w:top w:val="single" w:color="auto" w:sz="6" w:space="0"/>
              <w:left w:val="single" w:color="auto" w:sz="6" w:space="0"/>
              <w:bottom w:val="nil"/>
              <w:right w:val="single" w:color="auto" w:sz="6" w:space="0"/>
            </w:tcBorders>
            <w:noWrap w:val="0"/>
            <w:vAlign w:val="top"/>
          </w:tcPr>
          <w:p>
            <w:pPr>
              <w:spacing w:after="0" w:line="240" w:lineRule="auto"/>
              <w:textAlignment w:val="baseline"/>
              <w:rPr>
                <w:rFonts w:ascii="Times New Roman" w:hAnsi="Times New Roman" w:eastAsia="Times New Roman"/>
                <w:b/>
                <w:bCs/>
                <w:sz w:val="18"/>
                <w:szCs w:val="18"/>
                <w:lang w:val="kk-KZ" w:eastAsia="ru-RU"/>
              </w:rPr>
            </w:pPr>
            <w:r>
              <w:rPr>
                <w:rFonts w:ascii="Times New Roman" w:hAnsi="Times New Roman" w:eastAsia="Times New Roman"/>
                <w:b/>
                <w:bCs/>
                <w:sz w:val="18"/>
                <w:szCs w:val="18"/>
                <w:lang w:eastAsia="ru-RU"/>
              </w:rPr>
              <w:t xml:space="preserve">1 </w:t>
            </w:r>
            <w:r>
              <w:rPr>
                <w:rFonts w:ascii="Times New Roman" w:hAnsi="Times New Roman" w:eastAsia="Times New Roman"/>
                <w:b/>
                <w:bCs/>
                <w:sz w:val="18"/>
                <w:szCs w:val="18"/>
                <w:lang w:val="kk-KZ" w:eastAsia="ru-RU"/>
              </w:rPr>
              <w:t>сұрақ</w:t>
            </w:r>
          </w:p>
          <w:p>
            <w:pPr>
              <w:spacing w:after="0" w:line="240" w:lineRule="auto"/>
              <w:textAlignment w:val="baseline"/>
              <w:rPr>
                <w:rFonts w:ascii="Times New Roman" w:hAnsi="Times New Roman" w:eastAsia="Times New Roman"/>
                <w:b/>
                <w:bCs/>
                <w:sz w:val="18"/>
                <w:szCs w:val="18"/>
                <w:lang w:val="kk-KZ" w:eastAsia="ru-RU"/>
              </w:rPr>
            </w:pPr>
            <w:r>
              <w:rPr>
                <w:rFonts w:ascii="Times New Roman" w:hAnsi="Times New Roman" w:eastAsia="Times New Roman"/>
                <w:b/>
                <w:bCs/>
                <w:sz w:val="18"/>
                <w:szCs w:val="18"/>
                <w:lang w:val="kk-KZ" w:eastAsia="ru-RU"/>
              </w:rPr>
              <w:t>30 балл</w:t>
            </w:r>
          </w:p>
        </w:tc>
        <w:tc>
          <w:tcPr>
            <w:tcW w:w="1741"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Курс теориясы мен тұжырымдамаларын білу және түсіну</w:t>
            </w:r>
          </w:p>
        </w:tc>
        <w:tc>
          <w:tcPr>
            <w:tcW w:w="3118"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жауаптары нақты, қажетті мысалдармен дәлелдеп жазған; жауаптарды сауатты ғылыми тілде жазады, барлық ңылыми терминдер мен ұғымдарды дұрыс қолданады жəне дұрыс ашып көрсетеді. Негізгі және қосымша әдебиеттермен жақсы таныс.</w:t>
            </w:r>
          </w:p>
        </w:tc>
        <w:tc>
          <w:tcPr>
            <w:tcW w:w="2835"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ажыратып жаза алмайды, сонымен қатар, жауабында айтарлықтай қателіктерге жол бермейді; жеңіл және орташа қиындықтағы ситуациялық тапсырмаларды жаза алады;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Жауаптар сауатты ғылыми тілде толық дұрыс көрсетілмеген және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Мысалдарды келтіргенде толық нақты бере алмайды.</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негізгі ережелерде қысқартылған аргументтерді береді және материалды түсіндіріп беру логикасы мен реттілігі сақталмаған.</w:t>
            </w: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Білім алушы  пән бойынша білімнің негізгі мөлшерін игерген; өздігінен жауап жазуға қиналады, нақты емес формулировка жасайды. Тек жеңіл тапсырмаларды орындауға қабілетті,</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Жалпы оқу курсының тақырыбына назар аударады, бірақ нақты мәселелерді ашуда қиындықтарға тап болады.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дұрыс тұжырымдар дұрыс емес тұжырымдармен қиылысады.</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материалды баяндау логикасы мен реттілігін бұзуға жол берген, жауап беру барысында сұрақтар бойынша қателіктер жасайды. </w:t>
            </w:r>
          </w:p>
        </w:tc>
        <w:tc>
          <w:tcPr>
            <w:tcW w:w="2552"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Жауаптар сұрақтардың мазмұнына сəйкес келмейді. Оқу курсы үшін сұрақтардағы негізгі ұғымдар қате жазады.</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Қойылған сұрақтарды дұрыс қамтымау, қате дәлелдеу, фактілік және сөздік қателер, дұрыс емес қорытындыны болжау.</w:t>
            </w:r>
          </w:p>
          <w:p>
            <w:pPr>
              <w:spacing w:after="0" w:line="240" w:lineRule="auto"/>
              <w:textAlignment w:val="baseline"/>
              <w:rPr>
                <w:rFonts w:ascii="Times New Roman" w:hAnsi="Times New Roman" w:eastAsia="Times New Roman"/>
                <w:sz w:val="18"/>
                <w:szCs w:val="18"/>
                <w:lang w:val="kk-KZ" w:eastAsia="ru-RU"/>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pPr>
              <w:spacing w:after="0" w:line="240" w:lineRule="auto"/>
              <w:textAlignment w:val="baseline"/>
              <w:rPr>
                <w:rFonts w:ascii="Times New Roman" w:hAnsi="Times New Roman" w:eastAsia="Times New Roman"/>
                <w:sz w:val="18"/>
                <w:szCs w:val="18"/>
                <w:lang w:val="kk-KZ" w:eastAsia="ru-RU"/>
              </w:rPr>
            </w:pPr>
          </w:p>
        </w:tc>
      </w:tr>
      <w:tr>
        <w:trPr>
          <w:trHeight w:val="1690" w:hRule="atLeast"/>
        </w:trPr>
        <w:tc>
          <w:tcPr>
            <w:tcW w:w="1237" w:type="dxa"/>
            <w:tcBorders>
              <w:top w:val="single" w:color="auto" w:sz="6" w:space="0"/>
              <w:left w:val="single" w:color="auto" w:sz="6" w:space="0"/>
              <w:bottom w:val="nil"/>
              <w:right w:val="single" w:color="auto" w:sz="6" w:space="0"/>
            </w:tcBorders>
            <w:noWrap w:val="0"/>
            <w:vAlign w:val="top"/>
          </w:tcPr>
          <w:p>
            <w:pPr>
              <w:spacing w:after="0" w:line="240" w:lineRule="auto"/>
              <w:textAlignment w:val="baseline"/>
              <w:rPr>
                <w:rFonts w:ascii="Times New Roman" w:hAnsi="Times New Roman" w:eastAsia="Times New Roman"/>
                <w:b/>
                <w:bCs/>
                <w:sz w:val="18"/>
                <w:szCs w:val="18"/>
                <w:lang w:val="kk-KZ" w:eastAsia="ru-RU"/>
              </w:rPr>
            </w:pPr>
            <w:r>
              <w:rPr>
                <w:rFonts w:ascii="Times New Roman" w:hAnsi="Times New Roman" w:eastAsia="Times New Roman"/>
                <w:b/>
                <w:bCs/>
                <w:sz w:val="18"/>
                <w:szCs w:val="18"/>
                <w:lang w:val="kk-KZ" w:eastAsia="ru-RU"/>
              </w:rPr>
              <w:t>2 сұрақ</w:t>
            </w:r>
          </w:p>
          <w:p>
            <w:pPr>
              <w:spacing w:after="0" w:line="240" w:lineRule="auto"/>
              <w:textAlignment w:val="baseline"/>
              <w:rPr>
                <w:rFonts w:ascii="Times New Roman" w:hAnsi="Times New Roman" w:eastAsia="Times New Roman"/>
                <w:b/>
                <w:bCs/>
                <w:sz w:val="18"/>
                <w:szCs w:val="18"/>
                <w:lang w:val="kk-KZ" w:eastAsia="ru-RU"/>
              </w:rPr>
            </w:pPr>
            <w:r>
              <w:rPr>
                <w:rFonts w:ascii="Times New Roman" w:hAnsi="Times New Roman" w:eastAsia="Times New Roman"/>
                <w:b/>
                <w:bCs/>
                <w:sz w:val="18"/>
                <w:szCs w:val="18"/>
                <w:lang w:val="kk-KZ" w:eastAsia="ru-RU"/>
              </w:rPr>
              <w:t>30 балл</w:t>
            </w:r>
          </w:p>
        </w:tc>
        <w:tc>
          <w:tcPr>
            <w:tcW w:w="1741"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Таңдалған әдістеме мен технологияны нақты практикалық тапсырмаларға қолдану</w:t>
            </w:r>
          </w:p>
          <w:p>
            <w:pPr>
              <w:spacing w:after="0" w:line="240" w:lineRule="auto"/>
              <w:textAlignment w:val="baseline"/>
              <w:rPr>
                <w:rFonts w:ascii="Times New Roman" w:hAnsi="Times New Roman" w:eastAsia="Times New Roman"/>
                <w:sz w:val="18"/>
                <w:szCs w:val="18"/>
                <w:lang w:val="kk-KZ" w:eastAsia="ru-RU"/>
              </w:rPr>
            </w:pPr>
          </w:p>
        </w:tc>
        <w:tc>
          <w:tcPr>
            <w:tcW w:w="3118"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жазады, содан кейін курстың практикалық мәселелерін шеше алады.</w:t>
            </w:r>
          </w:p>
          <w:p>
            <w:pPr>
              <w:spacing w:after="0" w:line="240" w:lineRule="auto"/>
              <w:textAlignment w:val="baseline"/>
              <w:rPr>
                <w:rFonts w:ascii="Times New Roman" w:hAnsi="Times New Roman" w:eastAsia="Times New Roman"/>
                <w:sz w:val="18"/>
                <w:szCs w:val="18"/>
                <w:lang w:val="kk-KZ" w:eastAsia="ru-RU"/>
              </w:rPr>
            </w:pPr>
          </w:p>
          <w:p>
            <w:pPr>
              <w:spacing w:after="0" w:line="240" w:lineRule="auto"/>
              <w:textAlignment w:val="baseline"/>
              <w:rPr>
                <w:rFonts w:ascii="Times New Roman" w:hAnsi="Times New Roman" w:eastAsia="Times New Roman"/>
                <w:sz w:val="18"/>
                <w:szCs w:val="18"/>
                <w:lang w:val="kk-KZ" w:eastAsia="ru-RU"/>
              </w:rPr>
            </w:pPr>
          </w:p>
          <w:p>
            <w:pPr>
              <w:spacing w:after="0" w:line="240" w:lineRule="auto"/>
              <w:textAlignment w:val="baseline"/>
              <w:rPr>
                <w:rFonts w:ascii="Times New Roman" w:hAnsi="Times New Roman" w:eastAsia="Times New Roman"/>
                <w:sz w:val="18"/>
                <w:szCs w:val="18"/>
                <w:lang w:val="kk-KZ" w:eastAsia="ru-RU"/>
              </w:rPr>
            </w:pPr>
          </w:p>
        </w:tc>
        <w:tc>
          <w:tcPr>
            <w:tcW w:w="2835"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Таңдалған әдістеме мен технологияны нақты практикалық тапсырмаларға толық қолдану барысында кемшіліктер болады.</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Оқу тапсырмасын ішінара орындау толық емес, курстың практикалық мәселелерін толық шеше алмаған, қойылатын  сұраққа дәлелді жауап жазады. </w:t>
            </w:r>
          </w:p>
        </w:tc>
        <w:tc>
          <w:tcPr>
            <w:tcW w:w="2410"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Таңдалған әдістеме мен технологияны нақты практикалық тапсырмаларға жеткілікті қолдана алмайды.</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беріп жазбаған.</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Материал фрагменттелген, логикалық дәйектілікті бұза отырып, нақты және семантикалық дәлсіздіктерге жол береді. </w:t>
            </w:r>
          </w:p>
        </w:tc>
        <w:tc>
          <w:tcPr>
            <w:tcW w:w="2552"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жазылмаған. Тапсырмалар шешімін жаза алмайды, тапсырмаларды жалпы түрде орындауында нормадан асатын қателіктер мен кемшіліктер болады.</w:t>
            </w:r>
          </w:p>
        </w:tc>
        <w:tc>
          <w:tcPr>
            <w:tcW w:w="1984"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Тапсырмаларды шешу үшін білімді, алгоритмдерді қолдана алмайды; қорытынды және нәтиже жасай алмайды. жауап жазу кезінде өрескел қателіктер жібереді, материалды игермеген.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Қорытынды бақылау жүргізу қағидаларын жасай алмайды.</w:t>
            </w:r>
          </w:p>
          <w:p>
            <w:pPr>
              <w:spacing w:after="0" w:line="240" w:lineRule="auto"/>
              <w:textAlignment w:val="baseline"/>
              <w:rPr>
                <w:rFonts w:ascii="Times New Roman" w:hAnsi="Times New Roman" w:eastAsia="Times New Roman"/>
                <w:sz w:val="18"/>
                <w:szCs w:val="18"/>
                <w:lang w:val="kk-KZ" w:eastAsia="ru-RU"/>
              </w:rPr>
            </w:pPr>
          </w:p>
          <w:p>
            <w:pPr>
              <w:spacing w:after="0" w:line="240" w:lineRule="auto"/>
              <w:textAlignment w:val="baseline"/>
              <w:rPr>
                <w:rFonts w:ascii="Times New Roman" w:hAnsi="Times New Roman" w:eastAsia="Times New Roman"/>
                <w:sz w:val="18"/>
                <w:szCs w:val="18"/>
                <w:lang w:val="kk-KZ" w:eastAsia="ru-RU"/>
              </w:rPr>
            </w:pPr>
          </w:p>
        </w:tc>
      </w:tr>
      <w:tr>
        <w:trPr>
          <w:trHeight w:val="235" w:hRule="atLeast"/>
        </w:trPr>
        <w:tc>
          <w:tcPr>
            <w:tcW w:w="1237" w:type="dxa"/>
            <w:tcBorders>
              <w:top w:val="single" w:color="auto" w:sz="6" w:space="0"/>
              <w:left w:val="single" w:color="auto" w:sz="6" w:space="0"/>
              <w:bottom w:val="single" w:color="auto" w:sz="0" w:space="0"/>
              <w:right w:val="single" w:color="auto" w:sz="6" w:space="0"/>
            </w:tcBorders>
            <w:shd w:val="clear" w:color="auto" w:fill="DBE5F1"/>
            <w:noWrap w:val="0"/>
            <w:vAlign w:val="top"/>
          </w:tcPr>
          <w:p>
            <w:pPr>
              <w:spacing w:after="160" w:line="256" w:lineRule="auto"/>
              <w:rPr>
                <w:rFonts w:ascii="Times New Roman" w:hAnsi="Times New Roman" w:eastAsia="Times New Roman"/>
                <w:sz w:val="18"/>
                <w:szCs w:val="18"/>
                <w:lang w:val="kk-KZ" w:eastAsia="ru-RU"/>
              </w:rPr>
            </w:pPr>
          </w:p>
        </w:tc>
        <w:tc>
          <w:tcPr>
            <w:tcW w:w="1741" w:type="dxa"/>
            <w:tcBorders>
              <w:top w:val="single" w:color="auto" w:sz="6" w:space="0"/>
              <w:left w:val="single" w:color="auto" w:sz="6" w:space="0"/>
              <w:bottom w:val="single" w:color="auto" w:sz="0"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Балл</w:t>
            </w:r>
          </w:p>
        </w:tc>
        <w:tc>
          <w:tcPr>
            <w:tcW w:w="12899" w:type="dxa"/>
            <w:gridSpan w:val="5"/>
            <w:tcBorders>
              <w:top w:val="single" w:color="auto" w:sz="6" w:space="0"/>
              <w:left w:val="single" w:color="auto" w:sz="6" w:space="0"/>
              <w:bottom w:val="single" w:color="auto" w:sz="6" w:space="0"/>
              <w:right w:val="outset" w:color="auto" w:sz="6" w:space="0"/>
            </w:tcBorders>
            <w:shd w:val="clear" w:color="auto" w:fill="DBE5F1"/>
            <w:noWrap w:val="0"/>
            <w:vAlign w:val="top"/>
          </w:tcPr>
          <w:p>
            <w:pPr>
              <w:spacing w:after="0" w:line="240" w:lineRule="auto"/>
              <w:jc w:val="center"/>
              <w:rPr>
                <w:rFonts w:ascii="Times New Roman" w:hAnsi="Times New Roman" w:eastAsia="Times New Roman"/>
                <w:b/>
                <w:bCs/>
                <w:sz w:val="18"/>
                <w:szCs w:val="18"/>
                <w:lang w:eastAsia="ru-RU"/>
              </w:rPr>
            </w:pPr>
            <w:r>
              <w:rPr>
                <w:rFonts w:ascii="Times New Roman" w:hAnsi="Times New Roman" w:eastAsia="Times New Roman"/>
                <w:b/>
                <w:bCs/>
                <w:sz w:val="18"/>
                <w:szCs w:val="18"/>
                <w:lang w:eastAsia="ru-RU"/>
              </w:rPr>
              <w:t>ДЕСКРИПТОРЛАР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25" w:hRule="atLeast"/>
        </w:trPr>
        <w:tc>
          <w:tcPr>
            <w:tcW w:w="1237" w:type="dxa"/>
            <w:vMerge w:val="restart"/>
            <w:tcBorders>
              <w:top w:val="nil"/>
              <w:left w:val="single" w:color="auto" w:sz="6" w:space="0"/>
              <w:bottom w:val="nil"/>
              <w:right w:val="single" w:color="auto" w:sz="6" w:space="0"/>
            </w:tcBorders>
            <w:shd w:val="clear" w:color="auto" w:fill="DBE5F1"/>
            <w:noWrap w:val="0"/>
            <w:vAlign w:val="top"/>
          </w:tcPr>
          <w:p>
            <w:pPr>
              <w:spacing w:after="0" w:line="240" w:lineRule="auto"/>
              <w:ind w:left="-9"/>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p>
        </w:tc>
        <w:tc>
          <w:tcPr>
            <w:tcW w:w="1741" w:type="dxa"/>
            <w:vMerge w:val="restart"/>
            <w:tcBorders>
              <w:top w:val="nil"/>
              <w:left w:val="single" w:color="auto" w:sz="6" w:space="0"/>
              <w:bottom w:val="nil"/>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pict>
                <v:line id="_x0000_s1027" o:spid="_x0000_s1027" o:spt="20" style="position:absolute;left:0pt;margin-left:1.8pt;margin-top:0pt;height:38.8pt;width:108.65pt;z-index:251659264;mso-width-relative:margin;mso-height-relative:margin;"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">
                  <v:path arrowok="t"/>
                  <v:fill on="f" focussize="0,0"/>
                  <v:stroke weight="0.5pt" color="#000001" joinstyle="miter"/>
                  <v:imagedata o:title=""/>
                  <o:lock v:ext="edit"/>
                </v:line>
              </w:pict>
            </w:r>
          </w:p>
          <w:p>
            <w:pPr>
              <w:spacing w:after="0" w:line="240" w:lineRule="auto"/>
              <w:ind w:left="181"/>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Критерий</w:t>
            </w:r>
            <w:r>
              <w:rPr>
                <w:rFonts w:ascii="Times New Roman" w:hAnsi="Times New Roman" w:eastAsia="Times New Roman"/>
                <w:b/>
                <w:bCs/>
                <w:sz w:val="18"/>
                <w:szCs w:val="18"/>
                <w:lang w:val="kk-KZ" w:eastAsia="ru-RU"/>
              </w:rPr>
              <w:t>і</w:t>
            </w:r>
            <w:r>
              <w:rPr>
                <w:rFonts w:ascii="Times New Roman" w:hAnsi="Times New Roman" w:eastAsia="Times New Roman"/>
                <w:b/>
                <w:bCs/>
                <w:sz w:val="18"/>
                <w:szCs w:val="18"/>
                <w:lang w:eastAsia="ru-RU"/>
              </w:rPr>
              <w:t> </w:t>
            </w:r>
          </w:p>
        </w:tc>
        <w:tc>
          <w:tcPr>
            <w:tcW w:w="3118"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r>
              <w:rPr>
                <w:rFonts w:ascii="Times New Roman" w:hAnsi="Times New Roman" w:eastAsia="Times New Roman"/>
                <w:b/>
                <w:bCs/>
                <w:sz w:val="18"/>
                <w:szCs w:val="18"/>
                <w:lang w:val="kk-KZ" w:eastAsia="ru-RU"/>
              </w:rPr>
              <w:t>Өте жақсы</w:t>
            </w:r>
            <w:r>
              <w:rPr>
                <w:rFonts w:ascii="Times New Roman" w:hAnsi="Times New Roman" w:eastAsia="Times New Roman"/>
                <w:b/>
                <w:bCs/>
                <w:sz w:val="18"/>
                <w:szCs w:val="18"/>
                <w:lang w:eastAsia="ru-RU"/>
              </w:rPr>
              <w:t>» </w:t>
            </w:r>
            <w:r>
              <w:rPr>
                <w:rFonts w:ascii="Times New Roman" w:hAnsi="Times New Roman" w:eastAsia="Times New Roman"/>
                <w:sz w:val="18"/>
                <w:szCs w:val="18"/>
                <w:lang w:eastAsia="ru-RU"/>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r>
              <w:rPr>
                <w:rFonts w:ascii="Times New Roman" w:hAnsi="Times New Roman" w:eastAsia="Times New Roman"/>
                <w:b/>
                <w:bCs/>
                <w:sz w:val="18"/>
                <w:szCs w:val="18"/>
                <w:lang w:val="kk-KZ" w:eastAsia="ru-RU"/>
              </w:rPr>
              <w:t>Жақсы</w:t>
            </w:r>
            <w:r>
              <w:rPr>
                <w:rFonts w:ascii="Times New Roman" w:hAnsi="Times New Roman" w:eastAsia="Times New Roman"/>
                <w:b/>
                <w:bCs/>
                <w:sz w:val="18"/>
                <w:szCs w:val="18"/>
                <w:lang w:eastAsia="ru-RU"/>
              </w:rPr>
              <w:t>» </w:t>
            </w:r>
            <w:r>
              <w:rPr>
                <w:rFonts w:ascii="Times New Roman" w:hAnsi="Times New Roman" w:eastAsia="Times New Roman"/>
                <w:sz w:val="18"/>
                <w:szCs w:val="18"/>
                <w:lang w:eastAsia="ru-RU"/>
              </w:rPr>
              <w:t> </w:t>
            </w:r>
          </w:p>
        </w:tc>
        <w:tc>
          <w:tcPr>
            <w:tcW w:w="2410"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w:t>
            </w:r>
            <w:r>
              <w:rPr>
                <w:rFonts w:ascii="Times New Roman" w:hAnsi="Times New Roman" w:eastAsia="Times New Roman"/>
                <w:b/>
                <w:bCs/>
                <w:sz w:val="18"/>
                <w:szCs w:val="18"/>
                <w:lang w:val="kk-KZ" w:eastAsia="ru-RU"/>
              </w:rPr>
              <w:t>Қанағаттанарлық</w:t>
            </w:r>
            <w:r>
              <w:rPr>
                <w:rFonts w:ascii="Times New Roman" w:hAnsi="Times New Roman" w:eastAsia="Times New Roman"/>
                <w:b/>
                <w:bCs/>
                <w:sz w:val="18"/>
                <w:szCs w:val="18"/>
                <w:lang w:eastAsia="ru-RU"/>
              </w:rPr>
              <w:t>»</w:t>
            </w:r>
            <w:r>
              <w:rPr>
                <w:rFonts w:ascii="Times New Roman" w:hAnsi="Times New Roman" w:eastAsia="Times New Roman"/>
                <w:sz w:val="18"/>
                <w:szCs w:val="18"/>
                <w:lang w:eastAsia="ru-RU"/>
              </w:rPr>
              <w:t> </w:t>
            </w:r>
          </w:p>
        </w:tc>
        <w:tc>
          <w:tcPr>
            <w:tcW w:w="4536" w:type="dxa"/>
            <w:gridSpan w:val="2"/>
            <w:tcBorders>
              <w:top w:val="single" w:color="auto" w:sz="6" w:space="0"/>
              <w:left w:val="single" w:color="auto" w:sz="6" w:space="0"/>
              <w:bottom w:val="single" w:color="auto" w:sz="6" w:space="0"/>
              <w:right w:val="single" w:color="auto" w:sz="6" w:space="0"/>
            </w:tcBorders>
            <w:shd w:val="clear" w:color="auto" w:fill="D9E2F3"/>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«Қанағаттанарлықсыз»</w:t>
            </w:r>
            <w:r>
              <w:rPr>
                <w:rFonts w:ascii="Times New Roman" w:hAnsi="Times New Roman" w:eastAsia="Times New Roman"/>
                <w:sz w:val="18"/>
                <w:szCs w:val="18"/>
                <w:lang w:eastAsia="ru-RU"/>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79" w:hRule="atLeast"/>
        </w:trPr>
        <w:tc>
          <w:tcPr>
            <w:tcW w:w="1237" w:type="dxa"/>
            <w:vMerge w:val="continue"/>
            <w:tcBorders>
              <w:top w:val="nil"/>
              <w:left w:val="single" w:color="auto" w:sz="6" w:space="0"/>
              <w:bottom w:val="nil"/>
              <w:right w:val="single" w:color="auto" w:sz="6" w:space="0"/>
            </w:tcBorders>
            <w:shd w:val="clear" w:color="auto" w:fill="auto"/>
            <w:noWrap w:val="0"/>
            <w:vAlign w:val="center"/>
          </w:tcPr>
          <w:p>
            <w:pPr>
              <w:spacing w:after="0" w:line="256" w:lineRule="auto"/>
              <w:rPr>
                <w:rFonts w:ascii="Times New Roman" w:hAnsi="Times New Roman" w:eastAsia="Times New Roman"/>
                <w:sz w:val="18"/>
                <w:szCs w:val="18"/>
                <w:lang w:eastAsia="ru-RU"/>
              </w:rPr>
            </w:pPr>
          </w:p>
        </w:tc>
        <w:tc>
          <w:tcPr>
            <w:tcW w:w="1741" w:type="dxa"/>
            <w:vMerge w:val="continue"/>
            <w:tcBorders>
              <w:top w:val="nil"/>
              <w:left w:val="single" w:color="auto" w:sz="6" w:space="0"/>
              <w:bottom w:val="nil"/>
              <w:right w:val="single" w:color="auto" w:sz="6" w:space="0"/>
            </w:tcBorders>
            <w:shd w:val="clear" w:color="auto" w:fill="auto"/>
            <w:noWrap w:val="0"/>
            <w:vAlign w:val="center"/>
          </w:tcPr>
          <w:p>
            <w:pPr>
              <w:spacing w:after="0" w:line="256" w:lineRule="auto"/>
              <w:rPr>
                <w:rFonts w:ascii="Times New Roman" w:hAnsi="Times New Roman" w:eastAsia="Times New Roman"/>
                <w:sz w:val="18"/>
                <w:szCs w:val="18"/>
                <w:lang w:eastAsia="ru-RU"/>
              </w:rPr>
            </w:pPr>
          </w:p>
        </w:tc>
        <w:tc>
          <w:tcPr>
            <w:tcW w:w="3118"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  90-100 % % (36-40 балл)</w:t>
            </w:r>
          </w:p>
        </w:tc>
        <w:tc>
          <w:tcPr>
            <w:tcW w:w="2835"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  70-89% (28-35 балл)</w:t>
            </w:r>
          </w:p>
        </w:tc>
        <w:tc>
          <w:tcPr>
            <w:tcW w:w="2410"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50-69% (20-27 балл)</w:t>
            </w:r>
          </w:p>
        </w:tc>
        <w:tc>
          <w:tcPr>
            <w:tcW w:w="2552" w:type="dxa"/>
            <w:tcBorders>
              <w:top w:val="single" w:color="auto" w:sz="6" w:space="0"/>
              <w:left w:val="single" w:color="auto" w:sz="6" w:space="0"/>
              <w:bottom w:val="single" w:color="auto" w:sz="6" w:space="0"/>
              <w:right w:val="single" w:color="auto" w:sz="6" w:space="0"/>
            </w:tcBorders>
            <w:shd w:val="clear" w:color="auto" w:fill="D9E2F3"/>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25-49% (10-19 балл)</w:t>
            </w:r>
          </w:p>
        </w:tc>
        <w:tc>
          <w:tcPr>
            <w:tcW w:w="1984" w:type="dxa"/>
            <w:tcBorders>
              <w:top w:val="single" w:color="auto" w:sz="6" w:space="0"/>
              <w:left w:val="single" w:color="auto" w:sz="6" w:space="0"/>
              <w:bottom w:val="single" w:color="auto" w:sz="6" w:space="0"/>
              <w:right w:val="single" w:color="auto" w:sz="6" w:space="0"/>
            </w:tcBorders>
            <w:shd w:val="clear" w:color="auto" w:fill="D9E2F3"/>
            <w:noWrap w:val="0"/>
            <w:vAlign w:val="top"/>
          </w:tcPr>
          <w:p>
            <w:pPr>
              <w:spacing w:after="0" w:line="240" w:lineRule="auto"/>
              <w:jc w:val="center"/>
              <w:textAlignment w:val="baseline"/>
              <w:rPr>
                <w:rFonts w:ascii="Times New Roman" w:hAnsi="Times New Roman" w:eastAsia="Times New Roman"/>
                <w:sz w:val="18"/>
                <w:szCs w:val="18"/>
                <w:lang w:eastAsia="ru-RU"/>
              </w:rPr>
            </w:pPr>
            <w:r>
              <w:rPr>
                <w:rFonts w:ascii="Times New Roman" w:hAnsi="Times New Roman" w:eastAsia="Times New Roman"/>
                <w:b/>
                <w:bCs/>
                <w:sz w:val="18"/>
                <w:szCs w:val="18"/>
                <w:lang w:eastAsia="ru-RU"/>
              </w:rPr>
              <w:t>0-24% (0-9 балл)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52" w:hRule="atLeast"/>
        </w:trPr>
        <w:tc>
          <w:tcPr>
            <w:tcW w:w="1237" w:type="dxa"/>
            <w:tcBorders>
              <w:top w:val="single" w:color="auto" w:sz="6" w:space="0"/>
              <w:left w:val="single" w:color="auto" w:sz="6" w:space="0"/>
              <w:bottom w:val="outset" w:color="auto" w:sz="6" w:space="0"/>
              <w:right w:val="single" w:color="auto" w:sz="6" w:space="0"/>
            </w:tcBorders>
            <w:noWrap w:val="0"/>
            <w:vAlign w:val="top"/>
          </w:tcPr>
          <w:p>
            <w:pPr>
              <w:spacing w:after="0" w:line="240" w:lineRule="auto"/>
              <w:textAlignment w:val="baseline"/>
              <w:rPr>
                <w:rFonts w:ascii="Times New Roman" w:hAnsi="Times New Roman" w:eastAsia="Times New Roman"/>
                <w:b/>
                <w:bCs/>
                <w:sz w:val="18"/>
                <w:szCs w:val="18"/>
                <w:lang w:val="kk-KZ" w:eastAsia="ru-RU"/>
              </w:rPr>
            </w:pPr>
            <w:r>
              <w:rPr>
                <w:rFonts w:ascii="Times New Roman" w:hAnsi="Times New Roman" w:eastAsia="Times New Roman"/>
                <w:b/>
                <w:bCs/>
                <w:sz w:val="18"/>
                <w:szCs w:val="18"/>
                <w:lang w:val="kk-KZ" w:eastAsia="ru-RU"/>
              </w:rPr>
              <w:t>3 сұрақ</w:t>
            </w:r>
          </w:p>
          <w:p>
            <w:pPr>
              <w:spacing w:after="0" w:line="240" w:lineRule="auto"/>
              <w:textAlignment w:val="baseline"/>
              <w:rPr>
                <w:rFonts w:ascii="Times New Roman" w:hAnsi="Times New Roman" w:eastAsia="Times New Roman"/>
                <w:b/>
                <w:bCs/>
                <w:sz w:val="18"/>
                <w:szCs w:val="18"/>
                <w:lang w:eastAsia="ru-RU"/>
              </w:rPr>
            </w:pPr>
            <w:r>
              <w:rPr>
                <w:rFonts w:ascii="Times New Roman" w:hAnsi="Times New Roman" w:eastAsia="QOVFH+ArialMT"/>
                <w:b/>
                <w:bCs/>
                <w:sz w:val="18"/>
                <w:szCs w:val="18"/>
                <w:lang w:val="kk-KZ"/>
              </w:rPr>
              <w:t>40 балл</w:t>
            </w:r>
          </w:p>
        </w:tc>
        <w:tc>
          <w:tcPr>
            <w:tcW w:w="1741"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eastAsia="ru-RU"/>
              </w:rPr>
              <w:t xml:space="preserve">Таңдалған әдістеменің ұсынылған практикалық </w:t>
            </w:r>
            <w:r>
              <w:rPr>
                <w:rFonts w:ascii="Times New Roman" w:hAnsi="Times New Roman" w:eastAsia="Times New Roman"/>
                <w:sz w:val="18"/>
                <w:szCs w:val="18"/>
                <w:lang w:val="kk-KZ" w:eastAsia="ru-RU"/>
              </w:rPr>
              <w:t xml:space="preserve">және лабораториялық </w:t>
            </w:r>
            <w:r>
              <w:rPr>
                <w:rFonts w:ascii="Times New Roman" w:hAnsi="Times New Roman" w:eastAsia="Times New Roman"/>
                <w:sz w:val="18"/>
                <w:szCs w:val="18"/>
                <w:lang w:eastAsia="ru-RU"/>
              </w:rPr>
              <w:t>тапсырмаға қолданылуын бағалау және талдау, алынған нәтижені негіздеу</w:t>
            </w:r>
          </w:p>
        </w:tc>
        <w:tc>
          <w:tcPr>
            <w:tcW w:w="3118"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Белгілі бір тақырып бойынша əдістер мен технологияларды интеграциялау, негіздеу жəне талдау, жауапты құрылымдау,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Ақпараттық коммуникациялық технологиялар мен теорияны интеграциялауы және талдауы нақты, жоғары деңгейде.</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Тұжырымдарды талдау қабілетінің болуы, жауаптар мысалдармен жəне көрнекі материалдармен, оның ішінде білім алушының өз тəжірибесінен суреттеледі</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Анализдер мен басқа да зерттеулер нәтижелерін еркін баяндайды және өте күрделі ситуациялық тапсырмаларды шешеді;</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Ғылыми ұстанымды және қолданылған әдістеме мен технологияны дәйекті, қисынды және дұрыс негіздейді,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Лабораториялық және инструментальдік зерттеулерді жоғары ғылыми-әдістемелік деңгейде орындай алатынын көрсете алады.</w:t>
            </w:r>
          </w:p>
        </w:tc>
        <w:tc>
          <w:tcPr>
            <w:tcW w:w="2835" w:type="dxa"/>
            <w:tcBorders>
              <w:top w:val="single" w:color="auto" w:sz="6" w:space="0"/>
              <w:left w:val="single" w:color="auto" w:sz="6" w:space="0"/>
              <w:bottom w:val="single" w:color="auto" w:sz="6" w:space="0"/>
              <w:right w:val="thinThickMediumGap"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Білімдерін практикалық және лабораториялық тапсырмаға қолдану барысында елеусіз қателіктер жібереді, ғылыми-техникалық терминдерді қолдануы нақты емес.</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Ақпараттық коммуникациялық технологиялар мен теорияны интеграциялауы және талдауы нақты емес.</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Лабораториялық және инструментальдік зерттеулерді жоғары ғылыми-әдістемелік деңгейде орындауында елеусіз қателіктері кездеседі.</w:t>
            </w:r>
          </w:p>
          <w:p>
            <w:pPr>
              <w:spacing w:after="0" w:line="240" w:lineRule="auto"/>
              <w:textAlignment w:val="baseline"/>
              <w:rPr>
                <w:rFonts w:ascii="Times New Roman" w:hAnsi="Times New Roman" w:eastAsia="Times New Roman"/>
                <w:sz w:val="18"/>
                <w:szCs w:val="18"/>
                <w:lang w:val="kk-KZ" w:eastAsia="ru-RU"/>
              </w:rPr>
            </w:pPr>
          </w:p>
          <w:p>
            <w:pPr>
              <w:spacing w:after="0" w:line="240" w:lineRule="auto"/>
              <w:textAlignment w:val="baseline"/>
              <w:rPr>
                <w:rFonts w:ascii="Times New Roman" w:hAnsi="Times New Roman" w:eastAsia="Times New Roman"/>
                <w:sz w:val="18"/>
                <w:szCs w:val="18"/>
                <w:lang w:val="kk-KZ" w:eastAsia="ru-RU"/>
              </w:rPr>
            </w:pPr>
          </w:p>
        </w:tc>
        <w:tc>
          <w:tcPr>
            <w:tcW w:w="2410" w:type="dxa"/>
            <w:tcBorders>
              <w:top w:val="doub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Қарастырылып отырған ғылыми құбылыстардың заңдылықтары мен принциптерінің үстірт 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Ақпараттық коммуникациялық технологиялар мен теорияны интеграциялауы және талдауы әлсіз.</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Практикалық және инструментальдік зерттеулерді жоғары ғылыми-әдістемелік деңгейде орындауы әлсіз.</w:t>
            </w:r>
          </w:p>
          <w:p>
            <w:pPr>
              <w:spacing w:after="0" w:line="240" w:lineRule="auto"/>
              <w:textAlignment w:val="baseline"/>
              <w:rPr>
                <w:rFonts w:ascii="Times New Roman" w:hAnsi="Times New Roman" w:eastAsia="Times New Roman"/>
                <w:sz w:val="18"/>
                <w:szCs w:val="18"/>
                <w:lang w:val="kk-KZ" w:eastAsia="ru-RU"/>
              </w:rPr>
            </w:pPr>
          </w:p>
        </w:tc>
        <w:tc>
          <w:tcPr>
            <w:tcW w:w="2552"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Ақпараттық коммуникациялық технологиялар мен теорияны интеграциялауы және талдауы өте әлсіз және түсініксіз</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Лабораториялық және инструментальдік зерттеулерді жоғары ғылыми-әдістемелік деңгейде орындауы да өте әлсіз және түсініксіз.</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Тапсырма өрескел қателіктермен орындалады, сұрақтарға жауаптарды дұрыс бере  алмайды, тұжырымдамалық материалдар мен дәлелдерді нашар пайдаланылды.</w:t>
            </w:r>
          </w:p>
          <w:p>
            <w:pPr>
              <w:spacing w:after="0" w:line="240" w:lineRule="auto"/>
              <w:textAlignment w:val="baseline"/>
              <w:rPr>
                <w:rFonts w:ascii="Times New Roman" w:hAnsi="Times New Roman" w:eastAsia="Times New Roman"/>
                <w:sz w:val="18"/>
                <w:szCs w:val="18"/>
                <w:lang w:val="kk-KZ" w:eastAsia="ru-RU"/>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Мысалдар келтіруде, көрнекі материалдарды қолдануда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 xml:space="preserve">ақпараттық коммуникациялық технологиялар мен теорияны интеграциялауы мен жоқ, қолдану қабілетінің болмауы; </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Тапсырманы орындай алмаған, қойылған сұрақтарға жауаптар жоқ, талдау материалдары мен құралдарды пайдалана алмайды.</w:t>
            </w:r>
          </w:p>
          <w:p>
            <w:pPr>
              <w:spacing w:after="0" w:line="240" w:lineRule="auto"/>
              <w:textAlignment w:val="baseline"/>
              <w:rPr>
                <w:rFonts w:ascii="Times New Roman" w:hAnsi="Times New Roman" w:eastAsia="Times New Roman"/>
                <w:sz w:val="18"/>
                <w:szCs w:val="18"/>
                <w:lang w:val="kk-KZ" w:eastAsia="ru-RU"/>
              </w:rPr>
            </w:pPr>
            <w:r>
              <w:rPr>
                <w:rFonts w:ascii="Times New Roman" w:hAnsi="Times New Roman" w:eastAsia="Times New Roman"/>
                <w:sz w:val="18"/>
                <w:szCs w:val="18"/>
                <w:lang w:val="kk-KZ" w:eastAsia="ru-RU"/>
              </w:rPr>
              <w:t>Қорытынды бақылау жүргізу қағидаларын жасай алмайды.</w:t>
            </w:r>
          </w:p>
          <w:p>
            <w:pPr>
              <w:spacing w:after="0" w:line="240" w:lineRule="auto"/>
              <w:textAlignment w:val="baseline"/>
              <w:rPr>
                <w:rFonts w:ascii="Times New Roman" w:hAnsi="Times New Roman" w:eastAsia="Times New Roman"/>
                <w:sz w:val="18"/>
                <w:szCs w:val="18"/>
                <w:lang w:val="kk-KZ" w:eastAsia="ru-RU"/>
              </w:rPr>
            </w:pPr>
          </w:p>
        </w:tc>
      </w:tr>
    </w:tbl>
    <w:p>
      <w:pPr>
        <w:spacing w:after="0" w:line="240" w:lineRule="auto"/>
        <w:rPr>
          <w:rFonts w:ascii="Times New Roman" w:hAnsi="Times New Roman"/>
          <w:sz w:val="18"/>
          <w:szCs w:val="18"/>
          <w:lang w:val="kk-KZ"/>
        </w:rPr>
      </w:pPr>
    </w:p>
    <w:p>
      <w:pPr>
        <w:spacing w:after="0" w:line="240" w:lineRule="auto"/>
        <w:rPr>
          <w:rFonts w:ascii="Times New Roman" w:hAnsi="Times New Roman"/>
          <w:sz w:val="18"/>
          <w:szCs w:val="18"/>
          <w:lang w:val="kk-KZ"/>
        </w:rPr>
        <w:sectPr>
          <w:pgSz w:w="16840" w:h="11910" w:orient="landscape"/>
          <w:pgMar w:top="1134" w:right="1134" w:bottom="1134" w:left="1134" w:header="720" w:footer="720" w:gutter="0"/>
          <w:cols w:space="720" w:num="1"/>
          <w:docGrid w:linePitch="299" w:charSpace="0"/>
        </w:sectPr>
      </w:pPr>
      <w:r>
        <w:rPr>
          <w:rFonts w:ascii="Times New Roman" w:hAnsi="Times New Roman"/>
          <w:sz w:val="18"/>
          <w:szCs w:val="18"/>
          <w:lang w:val="kk-KZ"/>
        </w:rPr>
        <w:t>Емтихан билеттері 3 сұрақтан тұрады. Дұрыс орындалған тапсырмалар үшін жалпы - 100 балл, оның ішінде бірінші сұраққа – 30 балл, екінші сұраққа - 30 балл, үшінші сұраққа - 40 балл</w:t>
      </w:r>
    </w:p>
    <w:p>
      <w:pPr>
        <w:widowControl w:val="0"/>
        <w:tabs>
          <w:tab w:val="left" w:pos="2119"/>
        </w:tabs>
        <w:autoSpaceDE w:val="0"/>
        <w:autoSpaceDN w:val="0"/>
        <w:spacing w:after="0" w:line="240" w:lineRule="auto"/>
        <w:ind w:right="624"/>
        <w:rPr>
          <w:rFonts w:ascii="Times New Roman" w:hAnsi="Times New Roman" w:eastAsia="Times New Roman"/>
          <w:sz w:val="24"/>
          <w:szCs w:val="24"/>
          <w:lang w:val="kk-KZ"/>
        </w:rPr>
      </w:pPr>
    </w:p>
    <w:p>
      <w:pPr>
        <w:widowControl w:val="0"/>
        <w:tabs>
          <w:tab w:val="left" w:pos="2119"/>
        </w:tabs>
        <w:autoSpaceDE w:val="0"/>
        <w:autoSpaceDN w:val="0"/>
        <w:spacing w:after="0" w:line="240" w:lineRule="auto"/>
        <w:ind w:right="624"/>
        <w:jc w:val="center"/>
        <w:rPr>
          <w:rFonts w:ascii="Times New Roman" w:hAnsi="Times New Roman" w:eastAsia="Times New Roman"/>
          <w:sz w:val="24"/>
          <w:szCs w:val="24"/>
          <w:lang w:val="kk-KZ"/>
        </w:rPr>
      </w:pPr>
    </w:p>
    <w:tbl>
      <w:tblPr>
        <w:tblStyle w:val="12"/>
        <w:tblW w:w="893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after="0" w:line="240" w:lineRule="auto"/>
              <w:rPr>
                <w:rFonts w:ascii="Times New Roman" w:hAnsi="Times New Roman"/>
                <w:b/>
                <w:lang w:val="kk-KZ"/>
              </w:rPr>
            </w:pPr>
            <w:r>
              <w:rPr>
                <w:rStyle w:val="24"/>
                <w:rFonts w:ascii="Times New Roman" w:hAnsi="Times New Roman"/>
                <w:b/>
                <w:bCs/>
                <w:lang w:val="kk-KZ"/>
              </w:rPr>
              <w:t>Әдебиет және ресурстар</w:t>
            </w:r>
          </w:p>
        </w:tc>
        <w:tc>
          <w:tcPr>
            <w:tcW w:w="751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3"/>
              <w:spacing w:before="0" w:after="0"/>
              <w:ind w:firstLine="459"/>
              <w:jc w:val="both"/>
              <w:rPr>
                <w:rStyle w:val="24"/>
                <w:rFonts w:ascii="Times New Roman" w:hAnsi="Times New Roman"/>
                <w:sz w:val="22"/>
                <w:szCs w:val="22"/>
                <w:lang w:val="kk-KZ"/>
              </w:rPr>
            </w:pPr>
            <w:r>
              <w:rPr>
                <w:rStyle w:val="24"/>
                <w:rFonts w:ascii="Times New Roman" w:hAnsi="Times New Roman"/>
                <w:sz w:val="22"/>
                <w:szCs w:val="22"/>
                <w:lang w:val="kk-KZ"/>
              </w:rPr>
              <w:t>Ұсынылатын әдебиеттер тізімі</w:t>
            </w:r>
          </w:p>
          <w:p>
            <w:pPr>
              <w:pStyle w:val="8"/>
              <w:spacing w:after="0" w:line="240" w:lineRule="auto"/>
              <w:ind w:left="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kk-KZ" w:eastAsia="zh-CN"/>
              </w:rPr>
              <w:t>1</w:t>
            </w:r>
            <w:r>
              <w:rPr>
                <w:rFonts w:hint="default" w:ascii="Times New Roman" w:hAnsi="Times New Roman" w:cs="Times New Roman"/>
                <w:sz w:val="20"/>
                <w:szCs w:val="20"/>
                <w:lang w:val="en-US" w:eastAsia="zh-CN"/>
              </w:rPr>
              <w:t>. Абдиханова, А. А. Фармакология негіздері. — Алматы: ҚазҰМУ баспасы, 2020. — 320 б.</w:t>
            </w:r>
          </w:p>
          <w:p>
            <w:pPr>
              <w:pStyle w:val="8"/>
              <w:spacing w:after="0" w:line="240" w:lineRule="auto"/>
              <w:ind w:left="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 Құлмағанбетова, А. Қ. Дәрілік өсімдіктер және фитотерапия негіздері. — Алматы: «Ғылым», 2019. — 280 б.</w:t>
            </w:r>
          </w:p>
          <w:p>
            <w:pPr>
              <w:pStyle w:val="8"/>
              <w:spacing w:after="0" w:line="240" w:lineRule="auto"/>
              <w:ind w:left="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 Rang, H. P., Dale, M. M., Ritter, J. M., Flower, R. J. Rang &amp; Dale’s Pharmacology. — Elsevier, 2020. — 720 p.</w:t>
            </w:r>
          </w:p>
          <w:p>
            <w:pPr>
              <w:pStyle w:val="8"/>
              <w:spacing w:after="0" w:line="240" w:lineRule="auto"/>
              <w:ind w:left="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4. WHO Monographs on Selected Medicinal Plants. World Health Organization, 2019.</w:t>
            </w:r>
          </w:p>
          <w:p>
            <w:pPr>
              <w:pStyle w:val="8"/>
              <w:spacing w:after="0" w:line="240" w:lineRule="auto"/>
              <w:ind w:left="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5. Казахская фармакология. Под ред. Е. И. Абдрахманова. — Астана, 2017. — 400 с.</w:t>
            </w:r>
          </w:p>
          <w:p>
            <w:pPr>
              <w:keepNext w:val="0"/>
              <w:keepLines w:val="0"/>
              <w:widowControl/>
              <w:suppressLineNumbers w:val="0"/>
              <w:jc w:val="left"/>
              <w:rPr>
                <w:rFonts w:ascii="Times New Roman" w:hAnsi="Times New Roman" w:cs="Times New Roman"/>
                <w:color w:val="auto"/>
                <w:sz w:val="20"/>
                <w:szCs w:val="20"/>
                <w:lang w:val="kk-KZ"/>
              </w:rPr>
            </w:pPr>
            <w:r>
              <w:rPr>
                <w:rFonts w:ascii="Times New Roman" w:hAnsi="Times New Roman" w:cs="Times New Roman"/>
                <w:sz w:val="20"/>
                <w:szCs w:val="20"/>
                <w:lang w:val="kk-KZ"/>
              </w:rPr>
              <w:t>6.</w:t>
            </w:r>
            <w:r>
              <w:rPr>
                <w:rFonts w:hint="default" w:ascii="Times New Roman Regular" w:hAnsi="Times New Roman Regular" w:eastAsia="SimSun" w:cs="Times New Roman Regular"/>
                <w:kern w:val="0"/>
                <w:sz w:val="20"/>
                <w:szCs w:val="20"/>
                <w:highlight w:val="none"/>
                <w:lang w:val="en-US" w:eastAsia="zh-CN" w:bidi="ar"/>
              </w:rPr>
              <w:t>Бейсенова, Ж. Ж., Қарабаев, Т. Ж. Фитотерапияның заманауи әдістері. — Алматы, 2018. — 1</w:t>
            </w:r>
            <w:r>
              <w:rPr>
                <w:rFonts w:hint="default" w:ascii="Times New Roman Regular" w:hAnsi="Times New Roman Regular" w:eastAsia="SimSun" w:cs="Times New Roman Regular"/>
                <w:color w:val="auto"/>
                <w:kern w:val="0"/>
                <w:sz w:val="20"/>
                <w:szCs w:val="20"/>
                <w:highlight w:val="none"/>
                <w:lang w:val="en-US" w:eastAsia="zh-CN" w:bidi="ar"/>
              </w:rPr>
              <w:t>50 б.</w:t>
            </w:r>
          </w:p>
          <w:p>
            <w:pPr>
              <w:autoSpaceDE w:val="0"/>
              <w:autoSpaceDN w:val="0"/>
              <w:adjustRightInd w:val="0"/>
              <w:spacing w:after="0" w:line="240" w:lineRule="auto"/>
              <w:rPr>
                <w:rFonts w:ascii="Times New Roman" w:hAnsi="Times New Roman" w:eastAsia="Cambria" w:cs="Times New Roman"/>
                <w:color w:val="auto"/>
                <w:sz w:val="20"/>
                <w:szCs w:val="20"/>
                <w:u w:val="single"/>
                <w:lang w:val="kk-KZ"/>
              </w:rPr>
            </w:pPr>
            <w:r>
              <w:rPr>
                <w:rFonts w:ascii="Times New Roman" w:hAnsi="Times New Roman" w:eastAsia="Cambria" w:cs="Times New Roman"/>
                <w:color w:val="auto"/>
                <w:sz w:val="20"/>
                <w:szCs w:val="20"/>
                <w:u w:val="single"/>
                <w:lang w:val="kk-KZ"/>
              </w:rPr>
              <w:t>Ғаламтор ресурстары:</w:t>
            </w:r>
          </w:p>
          <w:p>
            <w:pPr>
              <w:keepNext w:val="0"/>
              <w:keepLines w:val="0"/>
              <w:widowControl/>
              <w:numPr>
                <w:ilvl w:val="0"/>
                <w:numId w:val="1"/>
              </w:numPr>
              <w:suppressLineNumbers w:val="0"/>
              <w:jc w:val="left"/>
              <w:rPr>
                <w:rFonts w:hint="default" w:ascii="Times New Roman Regular" w:hAnsi="Times New Roman Regular" w:eastAsia="SimSun" w:cs="Times New Roman Regular"/>
                <w:color w:val="auto"/>
                <w:kern w:val="0"/>
                <w:sz w:val="20"/>
                <w:szCs w:val="20"/>
                <w:highlight w:val="none"/>
                <w:lang w:val="en-US" w:eastAsia="zh-CN" w:bidi="ar"/>
              </w:rPr>
            </w:pPr>
            <w:r>
              <w:rPr>
                <w:rFonts w:hint="default" w:ascii="Times New Roman Regular" w:hAnsi="Times New Roman Regular" w:eastAsia="SimSun" w:cs="Times New Roman Regular"/>
                <w:color w:val="auto"/>
                <w:kern w:val="0"/>
                <w:sz w:val="20"/>
                <w:szCs w:val="20"/>
                <w:highlight w:val="none"/>
                <w:lang w:val="en-US" w:eastAsia="zh-CN" w:bidi="ar"/>
              </w:rPr>
              <w:fldChar w:fldCharType="begin"/>
            </w:r>
            <w:r>
              <w:rPr>
                <w:rFonts w:hint="default" w:ascii="Times New Roman Regular" w:hAnsi="Times New Roman Regular" w:eastAsia="SimSun" w:cs="Times New Roman Regular"/>
                <w:color w:val="auto"/>
                <w:kern w:val="0"/>
                <w:sz w:val="20"/>
                <w:szCs w:val="20"/>
                <w:highlight w:val="none"/>
                <w:lang w:val="en-US" w:eastAsia="zh-CN" w:bidi="ar"/>
              </w:rPr>
              <w:instrText xml:space="preserve"> HYPERLINK "https://www.who.int/medicines/publications/pharmacopoeia/en/" \t "/Users/saya/Documents\\x/_new" </w:instrText>
            </w:r>
            <w:r>
              <w:rPr>
                <w:rFonts w:hint="default" w:ascii="Times New Roman Regular" w:hAnsi="Times New Roman Regular" w:eastAsia="SimSun" w:cs="Times New Roman Regular"/>
                <w:color w:val="auto"/>
                <w:kern w:val="0"/>
                <w:sz w:val="20"/>
                <w:szCs w:val="20"/>
                <w:highlight w:val="none"/>
                <w:lang w:val="en-US" w:eastAsia="zh-CN" w:bidi="ar"/>
              </w:rPr>
              <w:fldChar w:fldCharType="separate"/>
            </w:r>
            <w:r>
              <w:rPr>
                <w:rStyle w:val="11"/>
                <w:rFonts w:hint="default" w:ascii="Times New Roman Regular" w:hAnsi="Times New Roman Regular" w:eastAsia="SimSun" w:cs="Times New Roman Regular"/>
                <w:color w:val="auto"/>
                <w:sz w:val="20"/>
                <w:szCs w:val="20"/>
                <w:highlight w:val="none"/>
              </w:rPr>
              <w:t>https://www.who.int/medicines/publications/pharmacopoeia/en/</w:t>
            </w:r>
            <w:r>
              <w:rPr>
                <w:rFonts w:hint="default" w:ascii="Times New Roman Regular" w:hAnsi="Times New Roman Regular" w:eastAsia="SimSun" w:cs="Times New Roman Regular"/>
                <w:color w:val="auto"/>
                <w:kern w:val="0"/>
                <w:sz w:val="20"/>
                <w:szCs w:val="20"/>
                <w:highlight w:val="none"/>
                <w:lang w:val="en-US" w:eastAsia="zh-CN" w:bidi="ar"/>
              </w:rPr>
              <w:fldChar w:fldCharType="end"/>
            </w:r>
          </w:p>
          <w:p>
            <w:pPr>
              <w:keepNext w:val="0"/>
              <w:keepLines w:val="0"/>
              <w:widowControl/>
              <w:numPr>
                <w:ilvl w:val="0"/>
                <w:numId w:val="1"/>
              </w:numPr>
              <w:suppressLineNumbers w:val="0"/>
              <w:jc w:val="left"/>
              <w:rPr>
                <w:rFonts w:ascii="Times New Roman" w:hAnsi="Times New Roman"/>
                <w:color w:val="FF0000"/>
                <w:lang w:val="kk-KZ"/>
              </w:rPr>
            </w:pPr>
            <w:r>
              <w:rPr>
                <w:rFonts w:hint="default" w:ascii="Times New Roman Regular" w:hAnsi="Times New Roman Regular" w:eastAsia="SimSun" w:cs="Times New Roman Regular"/>
                <w:color w:val="auto"/>
                <w:kern w:val="0"/>
                <w:sz w:val="20"/>
                <w:szCs w:val="20"/>
                <w:highlight w:val="none"/>
                <w:lang w:val="en-US" w:eastAsia="zh-CN" w:bidi="ar"/>
              </w:rPr>
              <w:t>http://adilet.</w:t>
            </w:r>
            <w:r>
              <w:rPr>
                <w:rFonts w:hint="default" w:ascii="Times New Roman Regular" w:hAnsi="Times New Roman Regular" w:eastAsia="SimSun" w:cs="Times New Roman Regular"/>
                <w:kern w:val="0"/>
                <w:sz w:val="20"/>
                <w:szCs w:val="20"/>
                <w:highlight w:val="none"/>
                <w:lang w:val="en-US" w:eastAsia="zh-CN" w:bidi="ar"/>
              </w:rPr>
              <w:t>zan.kz/</w:t>
            </w:r>
            <w:r>
              <w:rPr>
                <w:rFonts w:hint="default" w:ascii="Times New Roman Regular" w:hAnsi="Times New Roman Regular" w:cs="Times New Roman Regular"/>
                <w:sz w:val="20"/>
                <w:szCs w:val="20"/>
                <w:highlight w:val="none"/>
                <w:lang w:val="kk-KZ"/>
              </w:rPr>
              <w:br w:type="textWrapping"/>
            </w:r>
            <w:r>
              <w:rPr>
                <w:rFonts w:hint="default" w:ascii="Times New Roman Regular" w:hAnsi="Times New Roman Regular" w:cs="Times New Roman Regular"/>
                <w:sz w:val="20"/>
                <w:szCs w:val="20"/>
                <w:highlight w:val="none"/>
                <w:lang w:val="kk-KZ"/>
              </w:rPr>
              <w:t>3.</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https://www.sciencedirect.com/</w:t>
            </w:r>
            <w:r>
              <w:rPr>
                <w:rFonts w:hint="default" w:ascii="Times New Roman Regular" w:hAnsi="Times New Roman Regular" w:cs="Times New Roman Regular"/>
                <w:sz w:val="20"/>
                <w:szCs w:val="20"/>
                <w:highlight w:val="none"/>
                <w:lang w:val="kk-KZ"/>
              </w:rPr>
              <w:br w:type="textWrapping"/>
            </w:r>
            <w:r>
              <w:rPr>
                <w:rFonts w:hint="default" w:ascii="Times New Roman Regular" w:hAnsi="Times New Roman Regular" w:cs="Times New Roman Regular"/>
                <w:sz w:val="20"/>
                <w:szCs w:val="20"/>
                <w:highlight w:val="none"/>
                <w:lang w:val="kk-KZ"/>
              </w:rPr>
              <w:t>4.</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fldChar w:fldCharType="begin"/>
            </w:r>
            <w:r>
              <w:rPr>
                <w:rFonts w:hint="default" w:ascii="Times New Roman Regular" w:hAnsi="Times New Roman Regular" w:eastAsia="SimSun" w:cs="Times New Roman Regular"/>
                <w:kern w:val="0"/>
                <w:sz w:val="20"/>
                <w:szCs w:val="20"/>
                <w:highlight w:val="none"/>
                <w:lang w:val="en-US" w:eastAsia="zh-CN" w:bidi="ar"/>
              </w:rPr>
              <w:instrText xml:space="preserve"> HYPERLINK "https://pubmed.ncbi.nlm.nih.gov/" </w:instrText>
            </w:r>
            <w:r>
              <w:rPr>
                <w:rFonts w:hint="default" w:ascii="Times New Roman Regular" w:hAnsi="Times New Roman Regular" w:eastAsia="SimSun" w:cs="Times New Roman Regular"/>
                <w:kern w:val="0"/>
                <w:sz w:val="20"/>
                <w:szCs w:val="20"/>
                <w:highlight w:val="none"/>
                <w:lang w:val="en-US" w:eastAsia="zh-CN" w:bidi="ar"/>
              </w:rPr>
              <w:fldChar w:fldCharType="separate"/>
            </w:r>
            <w:r>
              <w:rPr>
                <w:rStyle w:val="11"/>
                <w:rFonts w:hint="default" w:ascii="Times New Roman Regular" w:hAnsi="Times New Roman Regular" w:eastAsia="SimSun" w:cs="Times New Roman Regular"/>
                <w:kern w:val="0"/>
                <w:sz w:val="20"/>
                <w:szCs w:val="20"/>
                <w:highlight w:val="none"/>
                <w:lang w:val="en-US" w:eastAsia="zh-CN" w:bidi="ar"/>
              </w:rPr>
              <w:t>https://pubmed.ncbi.nlm.nih.gov/</w:t>
            </w:r>
            <w:r>
              <w:rPr>
                <w:rFonts w:hint="default" w:ascii="Times New Roman Regular" w:hAnsi="Times New Roman Regular" w:eastAsia="SimSun" w:cs="Times New Roman Regular"/>
                <w:kern w:val="0"/>
                <w:sz w:val="20"/>
                <w:szCs w:val="20"/>
                <w:highlight w:val="none"/>
                <w:lang w:val="en-US" w:eastAsia="zh-CN" w:bidi="ar"/>
              </w:rPr>
              <w:fldChar w:fldCharType="end"/>
            </w:r>
          </w:p>
        </w:tc>
      </w:tr>
    </w:tbl>
    <w:p>
      <w:pPr>
        <w:spacing w:after="0" w:line="240" w:lineRule="auto"/>
        <w:rPr>
          <w:rFonts w:ascii="Times New Roman" w:hAnsi="Times New Roman" w:eastAsia="Times New Roman"/>
          <w:b/>
          <w:i/>
          <w:sz w:val="24"/>
          <w:szCs w:val="24"/>
          <w:u w:val="single"/>
          <w:lang w:val="kk-KZ" w:eastAsia="ru-RU"/>
        </w:rPr>
      </w:pPr>
    </w:p>
    <w:p>
      <w:pPr>
        <w:spacing w:after="0" w:line="240" w:lineRule="auto"/>
        <w:rPr>
          <w:rFonts w:ascii="Times New Roman" w:hAnsi="Times New Roman" w:eastAsia="Times New Roman"/>
          <w:b/>
          <w:i/>
          <w:sz w:val="24"/>
          <w:szCs w:val="24"/>
          <w:u w:val="single"/>
          <w:lang w:val="kk-KZ" w:eastAsia="ru-RU"/>
        </w:rPr>
      </w:pPr>
    </w:p>
    <w:tbl>
      <w:tblPr>
        <w:tblStyle w:val="12"/>
        <w:tblW w:w="10065"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15" w:type="dxa"/>
          <w:bottom w:w="0" w:type="dxa"/>
          <w:right w:w="115" w:type="dxa"/>
        </w:tblCellMar>
      </w:tblPr>
      <w:tblGrid>
        <w:gridCol w:w="590"/>
        <w:gridCol w:w="1888"/>
        <w:gridCol w:w="1021"/>
        <w:gridCol w:w="2456"/>
        <w:gridCol w:w="2160"/>
        <w:gridCol w:w="1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5880" w:type="dxa"/>
            <w:gridSpan w:val="4"/>
            <w:tcBorders>
              <w:top w:val="single" w:color="000000" w:sz="4" w:space="0"/>
              <w:left w:val="single" w:color="000000" w:sz="4" w:space="0"/>
              <w:right w:val="single" w:color="000000" w:sz="4" w:space="0"/>
            </w:tcBorders>
            <w:shd w:val="clear" w:color="auto" w:fill="auto"/>
            <w:noWrap w:val="0"/>
            <w:vAlign w:val="top"/>
          </w:tcPr>
          <w:p>
            <w:pPr>
              <w:spacing w:after="0" w:line="240" w:lineRule="auto"/>
              <w:rPr>
                <w:rFonts w:ascii="Times New Roman" w:hAnsi="Times New Roman" w:eastAsia="Times New Roman"/>
                <w:b/>
                <w:bCs/>
                <w:sz w:val="24"/>
                <w:szCs w:val="24"/>
                <w:lang w:val="kk-KZ" w:eastAsia="ru-RU"/>
              </w:rPr>
            </w:pPr>
            <w:r>
              <w:rPr>
                <w:rFonts w:ascii="Times New Roman" w:hAnsi="Times New Roman" w:eastAsia="Times New Roman"/>
                <w:b/>
                <w:bCs/>
                <w:sz w:val="24"/>
                <w:szCs w:val="24"/>
                <w:lang w:val="kk-KZ" w:eastAsia="ru-RU"/>
              </w:rPr>
              <w:t xml:space="preserve">Оқу жетістіктерін есептеудің баллдық-рейтингтік </w:t>
            </w:r>
          </w:p>
          <w:p>
            <w:pPr>
              <w:spacing w:after="0" w:line="240" w:lineRule="auto"/>
              <w:rPr>
                <w:rFonts w:ascii="Times New Roman" w:hAnsi="Times New Roman" w:eastAsia="Times New Roman"/>
                <w:b/>
                <w:bCs/>
                <w:sz w:val="24"/>
                <w:szCs w:val="24"/>
                <w:lang w:val="kk-KZ" w:eastAsia="ru-RU"/>
              </w:rPr>
            </w:pPr>
            <w:r>
              <w:rPr>
                <w:rFonts w:ascii="Times New Roman" w:hAnsi="Times New Roman" w:eastAsia="Times New Roman"/>
                <w:b/>
                <w:bCs/>
                <w:sz w:val="24"/>
                <w:szCs w:val="24"/>
                <w:lang w:val="kk-KZ" w:eastAsia="ru-RU"/>
              </w:rPr>
              <w:t xml:space="preserve">әріптік бағалау жүйесі </w:t>
            </w:r>
          </w:p>
        </w:tc>
        <w:tc>
          <w:tcPr>
            <w:tcW w:w="4185" w:type="dxa"/>
            <w:gridSpan w:val="2"/>
            <w:tcBorders>
              <w:top w:val="single" w:color="000000" w:sz="4" w:space="0"/>
              <w:left w:val="single" w:color="000000" w:sz="4" w:space="0"/>
              <w:right w:val="single" w:color="000000" w:sz="4" w:space="0"/>
            </w:tcBorders>
            <w:shd w:val="clear" w:color="auto" w:fill="auto"/>
            <w:noWrap w:val="0"/>
            <w:vAlign w:val="top"/>
          </w:tcPr>
          <w:p>
            <w:pP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val="kk-KZ" w:eastAsia="ru-RU"/>
              </w:rPr>
              <w:t xml:space="preserve">Бағалау әдістері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0" w:type="auto"/>
            <w:tcBorders>
              <w:top w:val="single" w:color="000000" w:sz="4" w:space="0"/>
              <w:left w:val="single" w:color="000000" w:sz="4" w:space="0"/>
              <w:right w:val="single" w:color="000000" w:sz="4" w:space="0"/>
            </w:tcBorders>
            <w:shd w:val="clear" w:color="auto" w:fill="auto"/>
            <w:noWrap w:val="0"/>
            <w:vAlign w:val="top"/>
          </w:tcPr>
          <w:p>
            <w:pPr>
              <w:spacing w:after="0" w:line="240" w:lineRule="auto"/>
              <w:rPr>
                <w:rFonts w:ascii="Times New Roman" w:hAnsi="Times New Roman" w:eastAsia="Times New Roman"/>
                <w:bCs/>
                <w:sz w:val="24"/>
                <w:szCs w:val="24"/>
                <w:lang w:val="kk-KZ" w:eastAsia="ru-RU"/>
              </w:rPr>
            </w:pPr>
            <w:r>
              <w:rPr>
                <w:rFonts w:ascii="Times New Roman" w:hAnsi="Times New Roman" w:eastAsia="Times New Roman"/>
                <w:b/>
                <w:bCs/>
                <w:sz w:val="24"/>
                <w:szCs w:val="24"/>
                <w:lang w:val="kk-KZ" w:eastAsia="ru-RU"/>
              </w:rPr>
              <w:t xml:space="preserve">Баға </w:t>
            </w:r>
          </w:p>
        </w:tc>
        <w:tc>
          <w:tcPr>
            <w:tcW w:w="0" w:type="auto"/>
            <w:tcBorders>
              <w:top w:val="single" w:color="000000" w:sz="4" w:space="0"/>
              <w:left w:val="single" w:color="000000" w:sz="4" w:space="0"/>
              <w:right w:val="single" w:color="000000" w:sz="4" w:space="0"/>
            </w:tcBorders>
            <w:shd w:val="clear" w:color="auto" w:fill="auto"/>
            <w:noWrap w:val="0"/>
            <w:vAlign w:val="top"/>
          </w:tcPr>
          <w:p>
            <w:pP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val="kk-KZ" w:eastAsia="ru-RU"/>
              </w:rPr>
              <w:t>Баллдардың сандық баламасы</w:t>
            </w:r>
          </w:p>
        </w:tc>
        <w:tc>
          <w:tcPr>
            <w:tcW w:w="0" w:type="auto"/>
            <w:tcBorders>
              <w:top w:val="single" w:color="000000" w:sz="4" w:space="0"/>
              <w:left w:val="single" w:color="000000" w:sz="4" w:space="0"/>
              <w:right w:val="single" w:color="000000" w:sz="4" w:space="0"/>
            </w:tcBorders>
            <w:shd w:val="clear" w:color="auto" w:fill="auto"/>
            <w:noWrap w:val="0"/>
            <w:vAlign w:val="top"/>
          </w:tcPr>
          <w:p>
            <w:pP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 </w:t>
            </w:r>
            <w:r>
              <w:rPr>
                <w:rFonts w:ascii="Times New Roman" w:hAnsi="Times New Roman" w:eastAsia="Times New Roman"/>
                <w:b/>
                <w:bCs/>
                <w:sz w:val="24"/>
                <w:szCs w:val="24"/>
                <w:lang w:val="kk-KZ" w:eastAsia="ru-RU"/>
              </w:rPr>
              <w:t>мәндегі баллдар</w:t>
            </w:r>
            <w:r>
              <w:rPr>
                <w:rFonts w:ascii="Times New Roman" w:hAnsi="Times New Roman" w:eastAsia="Times New Roman"/>
                <w:b/>
                <w:bCs/>
                <w:sz w:val="24"/>
                <w:szCs w:val="24"/>
                <w:lang w:eastAsia="ru-RU"/>
              </w:rPr>
              <w:t xml:space="preserve"> </w:t>
            </w:r>
          </w:p>
        </w:tc>
        <w:tc>
          <w:tcPr>
            <w:tcW w:w="0" w:type="auto"/>
            <w:tcBorders>
              <w:top w:val="single" w:color="000000" w:sz="4" w:space="0"/>
              <w:left w:val="single" w:color="000000" w:sz="4" w:space="0"/>
              <w:right w:val="single" w:color="000000" w:sz="4" w:space="0"/>
            </w:tcBorders>
            <w:shd w:val="clear" w:color="auto" w:fill="auto"/>
            <w:noWrap w:val="0"/>
            <w:vAlign w:val="top"/>
          </w:tcPr>
          <w:p>
            <w:pP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val="kk-KZ" w:eastAsia="ru-RU"/>
              </w:rPr>
              <w:t>Дәстүрлі жүйедегі баға</w:t>
            </w:r>
          </w:p>
        </w:tc>
        <w:tc>
          <w:tcPr>
            <w:tcW w:w="4185" w:type="dxa"/>
            <w:gridSpan w:val="2"/>
            <w:vMerge w:val="restart"/>
            <w:tcBorders>
              <w:top w:val="single" w:color="000000" w:sz="4" w:space="0"/>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val="kk-KZ" w:eastAsia="ru-RU"/>
              </w:rPr>
            </w:pPr>
            <w:r>
              <w:rPr>
                <w:rFonts w:ascii="Times New Roman" w:hAnsi="Times New Roman" w:eastAsia="Times New Roman"/>
                <w:b/>
                <w:bCs/>
                <w:sz w:val="24"/>
                <w:szCs w:val="24"/>
                <w:lang w:eastAsia="ru-RU"/>
              </w:rPr>
              <w:t>Критериалды бағалау</w:t>
            </w:r>
            <w:r>
              <w:rPr>
                <w:rFonts w:ascii="Times New Roman" w:hAnsi="Times New Roman" w:eastAsia="Times New Roman"/>
                <w:bCs/>
                <w:sz w:val="24"/>
                <w:szCs w:val="24"/>
                <w:lang w:val="kk-KZ" w:eastAsia="ru-RU"/>
              </w:rPr>
              <w:t xml:space="preserve"> </w:t>
            </w:r>
            <w:r>
              <w:rPr>
                <w:rFonts w:ascii="Times New Roman" w:hAnsi="Times New Roman" w:eastAsia="Times New Roman"/>
                <w:bCs/>
                <w:sz w:val="24"/>
                <w:szCs w:val="24"/>
                <w:lang w:eastAsia="ru-RU"/>
              </w:rPr>
              <w:t>–</w:t>
            </w:r>
            <w:r>
              <w:rPr>
                <w:rFonts w:ascii="Times New Roman" w:hAnsi="Times New Roman" w:eastAsia="Times New Roman"/>
                <w:bCs/>
                <w:sz w:val="24"/>
                <w:szCs w:val="24"/>
                <w:lang w:val="kk-KZ" w:eastAsia="ru-RU"/>
              </w:rPr>
              <w:t xml:space="preserve"> айқын</w:t>
            </w:r>
            <w:r>
              <w:rPr>
                <w:rFonts w:ascii="Times New Roman" w:hAnsi="Times New Roman" w:eastAsia="Times New Roman"/>
                <w:bCs/>
                <w:sz w:val="24"/>
                <w:szCs w:val="24"/>
                <w:lang w:eastAsia="ru-RU"/>
              </w:rPr>
              <w:t xml:space="preserve"> әзірленген критерийлер негізінде оқытудың нақты қол жеткізілген нәтижелерін оқытуд</w:t>
            </w:r>
            <w:r>
              <w:rPr>
                <w:rFonts w:ascii="Times New Roman" w:hAnsi="Times New Roman" w:eastAsia="Times New Roman"/>
                <w:bCs/>
                <w:sz w:val="24"/>
                <w:szCs w:val="24"/>
                <w:lang w:val="kk-KZ" w:eastAsia="ru-RU"/>
              </w:rPr>
              <w:t>ан</w:t>
            </w:r>
            <w:r>
              <w:rPr>
                <w:rFonts w:ascii="Times New Roman" w:hAnsi="Times New Roman" w:eastAsia="Times New Roman"/>
                <w:bCs/>
                <w:sz w:val="24"/>
                <w:szCs w:val="24"/>
                <w:lang w:eastAsia="ru-RU"/>
              </w:rPr>
              <w:t xml:space="preserve"> күтілетін нәтижелерімен </w:t>
            </w:r>
            <w:r>
              <w:rPr>
                <w:rFonts w:ascii="Times New Roman" w:hAnsi="Times New Roman" w:eastAsia="Times New Roman"/>
                <w:bCs/>
                <w:sz w:val="24"/>
                <w:szCs w:val="24"/>
                <w:lang w:val="kk-KZ" w:eastAsia="ru-RU"/>
              </w:rPr>
              <w:t>ара салмақтық</w:t>
            </w:r>
            <w:r>
              <w:rPr>
                <w:rFonts w:ascii="Times New Roman" w:hAnsi="Times New Roman" w:eastAsia="Times New Roman"/>
                <w:bCs/>
                <w:sz w:val="24"/>
                <w:szCs w:val="24"/>
                <w:lang w:eastAsia="ru-RU"/>
              </w:rPr>
              <w:t xml:space="preserve"> процесі. Формативті және жиынтық бағалауға негізделген</w:t>
            </w:r>
            <w:r>
              <w:rPr>
                <w:rFonts w:ascii="Times New Roman" w:hAnsi="Times New Roman" w:eastAsia="Times New Roman"/>
                <w:bCs/>
                <w:sz w:val="24"/>
                <w:szCs w:val="24"/>
                <w:lang w:val="kk-KZ" w:eastAsia="ru-RU"/>
              </w:rPr>
              <w:t>.</w:t>
            </w:r>
          </w:p>
          <w:p>
            <w:pPr>
              <w:spacing w:after="0" w:line="240" w:lineRule="auto"/>
              <w:rPr>
                <w:rFonts w:ascii="Times New Roman" w:hAnsi="Times New Roman" w:eastAsia="Times New Roman"/>
                <w:bCs/>
                <w:sz w:val="24"/>
                <w:szCs w:val="24"/>
                <w:lang w:val="kk-KZ" w:eastAsia="ru-RU"/>
              </w:rPr>
            </w:pPr>
            <w:r>
              <w:rPr>
                <w:rFonts w:ascii="Times New Roman" w:hAnsi="Times New Roman" w:eastAsia="Times New Roman"/>
                <w:b/>
                <w:bCs/>
                <w:sz w:val="24"/>
                <w:szCs w:val="24"/>
                <w:lang w:val="kk-KZ" w:eastAsia="ru-RU"/>
              </w:rPr>
              <w:t>Формативті бағалау</w:t>
            </w:r>
            <w:r>
              <w:rPr>
                <w:rFonts w:ascii="Times New Roman" w:hAnsi="Times New Roman" w:eastAsia="Times New Roman"/>
                <w:bCs/>
                <w:sz w:val="24"/>
                <w:szCs w:val="24"/>
                <w:lang w:val="kk-KZ" w:eastAsia="ru-RU"/>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spacing w:after="0" w:line="240" w:lineRule="auto"/>
              <w:rPr>
                <w:rFonts w:ascii="Times New Roman" w:hAnsi="Times New Roman" w:eastAsia="Times New Roman"/>
                <w:bCs/>
                <w:sz w:val="24"/>
                <w:szCs w:val="24"/>
                <w:lang w:val="kk-KZ" w:eastAsia="ru-RU"/>
              </w:rPr>
            </w:pPr>
            <w:r>
              <w:rPr>
                <w:rFonts w:ascii="Times New Roman" w:hAnsi="Times New Roman" w:eastAsia="Times New Roman"/>
                <w:b/>
                <w:bCs/>
                <w:sz w:val="24"/>
                <w:szCs w:val="24"/>
                <w:lang w:val="kk-KZ" w:eastAsia="ru-RU"/>
              </w:rPr>
              <w:t>Жиынтық бағалау</w:t>
            </w:r>
            <w:r>
              <w:rPr>
                <w:rFonts w:ascii="Times New Roman" w:hAnsi="Times New Roman" w:eastAsia="Times New Roman"/>
                <w:bCs/>
                <w:sz w:val="24"/>
                <w:szCs w:val="24"/>
                <w:lang w:val="kk-KZ" w:eastAsia="ru-RU"/>
              </w:rPr>
              <w:t xml:space="preserve">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rFonts w:ascii="Times New Roman" w:hAnsi="Times New Roman" w:eastAsia="Times New Roman"/>
                <w:bCs/>
                <w:sz w:val="24"/>
                <w:szCs w:val="24"/>
                <w:lang w:eastAsia="ru-RU"/>
              </w:rPr>
              <w:t>Оқу нәтижелері бағаланады</w:t>
            </w:r>
            <w:r>
              <w:rPr>
                <w:rFonts w:ascii="Times New Roman" w:hAnsi="Times New Roman" w:eastAsia="Times New Roman"/>
                <w:bCs/>
                <w:sz w:val="24"/>
                <w:szCs w:val="24"/>
                <w:lang w:val="kk-KZ"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val="en-US" w:eastAsia="ru-RU"/>
              </w:rPr>
            </w:pPr>
            <w:r>
              <w:rPr>
                <w:rFonts w:ascii="Times New Roman" w:hAnsi="Times New Roman" w:eastAsia="Times New Roman"/>
                <w:sz w:val="24"/>
                <w:szCs w:val="24"/>
                <w:lang w:val="en-US" w:eastAsia="ru-RU"/>
              </w:rPr>
              <w:t>A</w:t>
            </w:r>
          </w:p>
        </w:tc>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val="en-US" w:eastAsia="ru-RU"/>
              </w:rPr>
              <w:t>4</w:t>
            </w:r>
            <w:r>
              <w:rPr>
                <w:rFonts w:ascii="Times New Roman" w:hAnsi="Times New Roman" w:eastAsia="Times New Roman"/>
                <w:bCs/>
                <w:sz w:val="24"/>
                <w:szCs w:val="24"/>
                <w:lang w:eastAsia="ru-RU"/>
              </w:rPr>
              <w:t>,0</w:t>
            </w:r>
          </w:p>
        </w:tc>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val="en-US" w:eastAsia="ru-RU"/>
              </w:rPr>
              <w:t>95-100</w:t>
            </w:r>
          </w:p>
        </w:tc>
        <w:tc>
          <w:tcPr>
            <w:tcW w:w="0" w:type="auto"/>
            <w:vMerge w:val="restart"/>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Өте жақсы</w:t>
            </w:r>
          </w:p>
        </w:tc>
        <w:tc>
          <w:tcPr>
            <w:tcW w:w="4185" w:type="dxa"/>
            <w:gridSpan w:val="2"/>
            <w:vMerge w:val="continue"/>
            <w:noWrap w:val="0"/>
            <w:vAlign w:val="top"/>
          </w:tcPr>
          <w:p>
            <w:pPr>
              <w:spacing w:after="0" w:line="240" w:lineRule="auto"/>
              <w:rPr>
                <w:rFonts w:ascii="Times New Roman" w:hAnsi="Times New Roman" w:eastAsia="Times New Roman"/>
                <w:bCs/>
                <w:sz w:val="24"/>
                <w:szCs w:val="24"/>
                <w:lang w:eastAsia="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sz w:val="24"/>
                <w:szCs w:val="24"/>
                <w:lang w:val="en-US" w:eastAsia="ru-RU"/>
              </w:rPr>
              <w:t>A-</w:t>
            </w:r>
          </w:p>
        </w:tc>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3,67</w:t>
            </w:r>
          </w:p>
        </w:tc>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90-94</w:t>
            </w:r>
          </w:p>
        </w:tc>
        <w:tc>
          <w:tcPr>
            <w:tcW w:w="0" w:type="auto"/>
            <w:vMerge w:val="continue"/>
            <w:noWrap w:val="0"/>
            <w:vAlign w:val="top"/>
          </w:tcPr>
          <w:p>
            <w:pPr>
              <w:spacing w:after="0" w:line="240" w:lineRule="auto"/>
              <w:rPr>
                <w:rFonts w:ascii="Times New Roman" w:hAnsi="Times New Roman" w:eastAsia="Times New Roman"/>
                <w:bCs/>
                <w:sz w:val="24"/>
                <w:szCs w:val="24"/>
                <w:lang w:eastAsia="ru-RU"/>
              </w:rPr>
            </w:pPr>
          </w:p>
        </w:tc>
        <w:tc>
          <w:tcPr>
            <w:tcW w:w="4185" w:type="dxa"/>
            <w:gridSpan w:val="2"/>
            <w:vMerge w:val="continue"/>
            <w:noWrap w:val="0"/>
            <w:vAlign w:val="top"/>
          </w:tcPr>
          <w:p>
            <w:pPr>
              <w:spacing w:after="0" w:line="240" w:lineRule="auto"/>
              <w:rPr>
                <w:rFonts w:ascii="Times New Roman" w:hAnsi="Times New Roman" w:eastAsia="Times New Roman"/>
                <w:bCs/>
                <w:sz w:val="24"/>
                <w:szCs w:val="24"/>
                <w:lang w:eastAsia="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hRule="atLeast"/>
        </w:trPr>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sz w:val="24"/>
                <w:szCs w:val="24"/>
                <w:lang w:val="en-US" w:eastAsia="ru-RU"/>
              </w:rPr>
              <w:t>B+</w:t>
            </w:r>
          </w:p>
        </w:tc>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3,33</w:t>
            </w:r>
          </w:p>
        </w:tc>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85-89</w:t>
            </w:r>
          </w:p>
        </w:tc>
        <w:tc>
          <w:tcPr>
            <w:tcW w:w="0" w:type="auto"/>
            <w:vMerge w:val="restart"/>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 xml:space="preserve">Жақсы </w:t>
            </w:r>
          </w:p>
        </w:tc>
        <w:tc>
          <w:tcPr>
            <w:tcW w:w="4185" w:type="dxa"/>
            <w:gridSpan w:val="2"/>
            <w:vMerge w:val="continue"/>
            <w:noWrap w:val="0"/>
            <w:vAlign w:val="top"/>
          </w:tcPr>
          <w:p>
            <w:pPr>
              <w:spacing w:after="0" w:line="240" w:lineRule="auto"/>
              <w:rPr>
                <w:rFonts w:ascii="Times New Roman" w:hAnsi="Times New Roman" w:eastAsia="Times New Roman"/>
                <w:bCs/>
                <w:sz w:val="24"/>
                <w:szCs w:val="24"/>
                <w:lang w:eastAsia="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 w:hRule="atLeast"/>
        </w:trPr>
        <w:tc>
          <w:tcPr>
            <w:tcW w:w="0" w:type="auto"/>
            <w:tcBorders>
              <w:left w:val="single" w:color="000000" w:sz="4" w:space="0"/>
              <w:right w:val="single" w:color="000000" w:sz="4" w:space="0"/>
            </w:tcBorders>
            <w:shd w:val="clear" w:color="auto" w:fill="auto"/>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sz w:val="24"/>
                <w:szCs w:val="24"/>
                <w:lang w:val="en-US" w:eastAsia="ru-RU"/>
              </w:rPr>
              <w:t>B</w:t>
            </w:r>
          </w:p>
        </w:tc>
        <w:tc>
          <w:tcPr>
            <w:tcW w:w="0" w:type="auto"/>
            <w:tcBorders>
              <w:left w:val="single" w:color="000000" w:sz="4" w:space="0"/>
              <w:right w:val="single" w:color="000000" w:sz="4" w:space="0"/>
            </w:tcBorders>
            <w:shd w:val="clear" w:color="auto" w:fill="auto"/>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3,0</w:t>
            </w:r>
          </w:p>
        </w:tc>
        <w:tc>
          <w:tcPr>
            <w:tcW w:w="0" w:type="auto"/>
            <w:tcBorders>
              <w:left w:val="single" w:color="000000" w:sz="4" w:space="0"/>
              <w:right w:val="single" w:color="000000" w:sz="4" w:space="0"/>
            </w:tcBorders>
            <w:shd w:val="clear" w:color="auto" w:fill="auto"/>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80-84</w:t>
            </w:r>
          </w:p>
        </w:tc>
        <w:tc>
          <w:tcPr>
            <w:tcW w:w="0" w:type="auto"/>
            <w:vMerge w:val="continue"/>
            <w:shd w:val="clear" w:color="auto" w:fill="auto"/>
            <w:noWrap w:val="0"/>
            <w:vAlign w:val="top"/>
          </w:tcPr>
          <w:p>
            <w:pPr>
              <w:spacing w:after="0" w:line="240" w:lineRule="auto"/>
              <w:rPr>
                <w:rFonts w:ascii="Times New Roman" w:hAnsi="Times New Roman" w:eastAsia="Times New Roman"/>
                <w:bCs/>
                <w:sz w:val="24"/>
                <w:szCs w:val="24"/>
                <w:lang w:eastAsia="ru-RU"/>
              </w:rPr>
            </w:pPr>
          </w:p>
        </w:tc>
        <w:tc>
          <w:tcPr>
            <w:tcW w:w="0" w:type="auto"/>
            <w:tcBorders>
              <w:left w:val="single" w:color="000000" w:sz="4" w:space="0"/>
              <w:right w:val="single" w:color="000000" w:sz="4" w:space="0"/>
            </w:tcBorders>
            <w:shd w:val="clear" w:color="auto" w:fill="auto"/>
            <w:noWrap w:val="0"/>
            <w:vAlign w:val="top"/>
          </w:tcPr>
          <w:p>
            <w:pPr>
              <w:spacing w:after="0" w:line="240" w:lineRule="auto"/>
              <w:rPr>
                <w:rFonts w:ascii="Times New Roman" w:hAnsi="Times New Roman" w:eastAsia="Times New Roman"/>
                <w:bCs/>
                <w:sz w:val="24"/>
                <w:szCs w:val="24"/>
                <w:lang w:val="kk-KZ" w:eastAsia="ru-RU"/>
              </w:rPr>
            </w:pPr>
            <w:r>
              <w:rPr>
                <w:rFonts w:ascii="Times New Roman" w:hAnsi="Times New Roman" w:eastAsia="Times New Roman"/>
                <w:bCs/>
                <w:sz w:val="24"/>
                <w:szCs w:val="24"/>
                <w:lang w:eastAsia="ru-RU"/>
              </w:rPr>
              <w:t>Форматив</w:t>
            </w:r>
            <w:r>
              <w:rPr>
                <w:rFonts w:ascii="Times New Roman" w:hAnsi="Times New Roman" w:eastAsia="Times New Roman"/>
                <w:bCs/>
                <w:sz w:val="24"/>
                <w:szCs w:val="24"/>
                <w:lang w:val="kk-KZ" w:eastAsia="ru-RU"/>
              </w:rPr>
              <w:t>ті және</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val="kk-KZ" w:eastAsia="ru-RU"/>
              </w:rPr>
              <w:t>жиынтық бағалау</w:t>
            </w:r>
          </w:p>
          <w:p>
            <w:pPr>
              <w:spacing w:after="0" w:line="240" w:lineRule="auto"/>
              <w:rPr>
                <w:rFonts w:ascii="Times New Roman" w:hAnsi="Times New Roman" w:eastAsia="Times New Roman"/>
                <w:bCs/>
                <w:sz w:val="24"/>
                <w:szCs w:val="24"/>
                <w:lang w:val="kk-KZ" w:eastAsia="ru-RU"/>
              </w:rPr>
            </w:pPr>
          </w:p>
        </w:tc>
        <w:tc>
          <w:tcPr>
            <w:tcW w:w="1951" w:type="dxa"/>
            <w:tcBorders>
              <w:left w:val="single" w:color="000000" w:sz="4" w:space="0"/>
              <w:right w:val="single" w:color="000000" w:sz="4" w:space="0"/>
            </w:tcBorders>
            <w:shd w:val="clear" w:color="auto" w:fill="auto"/>
            <w:noWrap w:val="0"/>
            <w:vAlign w:val="top"/>
          </w:tcPr>
          <w:p>
            <w:pPr>
              <w:spacing w:after="0" w:line="240" w:lineRule="auto"/>
              <w:rPr>
                <w:rFonts w:ascii="Times New Roman" w:hAnsi="Times New Roman" w:eastAsia="Times New Roman"/>
                <w:bCs/>
                <w:sz w:val="24"/>
                <w:szCs w:val="24"/>
                <w:u w:val="single"/>
                <w:lang w:val="kk-KZ" w:eastAsia="ru-RU"/>
              </w:rPr>
            </w:pPr>
            <w:r>
              <w:rPr>
                <w:rFonts w:ascii="Times New Roman" w:hAnsi="Times New Roman" w:eastAsia="Times New Roman"/>
                <w:bCs/>
                <w:sz w:val="24"/>
                <w:szCs w:val="24"/>
                <w:lang w:val="kk-KZ" w:eastAsia="ru-RU"/>
              </w:rPr>
              <w:t xml:space="preserve">% мәндегі баллдар </w:t>
            </w:r>
          </w:p>
          <w:p>
            <w:pPr>
              <w:spacing w:after="0" w:line="240" w:lineRule="auto"/>
              <w:rPr>
                <w:rFonts w:ascii="Times New Roman" w:hAnsi="Times New Roman" w:eastAsia="Times New Roman"/>
                <w:bCs/>
                <w:sz w:val="24"/>
                <w:szCs w:val="24"/>
                <w:u w:val="single"/>
                <w:lang w:val="kk-KZ" w:eastAsia="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hRule="atLeast"/>
        </w:trPr>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sz w:val="24"/>
                <w:szCs w:val="24"/>
                <w:lang w:val="en-US" w:eastAsia="ru-RU"/>
              </w:rPr>
              <w:t>B-</w:t>
            </w:r>
          </w:p>
        </w:tc>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2,67</w:t>
            </w:r>
          </w:p>
        </w:tc>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75-79</w:t>
            </w:r>
          </w:p>
        </w:tc>
        <w:tc>
          <w:tcPr>
            <w:tcW w:w="0" w:type="auto"/>
            <w:vMerge w:val="continue"/>
            <w:noWrap w:val="0"/>
            <w:vAlign w:val="top"/>
          </w:tcPr>
          <w:p>
            <w:pPr>
              <w:spacing w:after="0" w:line="240" w:lineRule="auto"/>
              <w:rPr>
                <w:rFonts w:ascii="Times New Roman" w:hAnsi="Times New Roman" w:eastAsia="Times New Roman"/>
                <w:bCs/>
                <w:sz w:val="24"/>
                <w:szCs w:val="24"/>
                <w:lang w:eastAsia="ru-RU"/>
              </w:rPr>
            </w:pPr>
          </w:p>
        </w:tc>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Дәрістердегі белсенділік</w:t>
            </w:r>
          </w:p>
        </w:tc>
        <w:tc>
          <w:tcPr>
            <w:tcW w:w="1951" w:type="dxa"/>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 w:hRule="atLeast"/>
        </w:trPr>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sz w:val="24"/>
                <w:szCs w:val="24"/>
                <w:lang w:val="en-US" w:eastAsia="ru-RU"/>
              </w:rPr>
              <w:t>C+</w:t>
            </w:r>
          </w:p>
        </w:tc>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2,33</w:t>
            </w:r>
          </w:p>
        </w:tc>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70-74</w:t>
            </w:r>
          </w:p>
        </w:tc>
        <w:tc>
          <w:tcPr>
            <w:tcW w:w="0" w:type="auto"/>
            <w:vMerge w:val="continue"/>
            <w:noWrap w:val="0"/>
            <w:vAlign w:val="top"/>
          </w:tcPr>
          <w:p>
            <w:pPr>
              <w:spacing w:after="0" w:line="240" w:lineRule="auto"/>
              <w:rPr>
                <w:rFonts w:ascii="Times New Roman" w:hAnsi="Times New Roman" w:eastAsia="Times New Roman"/>
                <w:bCs/>
                <w:sz w:val="24"/>
                <w:szCs w:val="24"/>
                <w:lang w:eastAsia="ru-RU"/>
              </w:rPr>
            </w:pPr>
          </w:p>
        </w:tc>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val="kk-KZ" w:eastAsia="ru-RU"/>
              </w:rPr>
            </w:pPr>
            <w:r>
              <w:rPr>
                <w:rFonts w:ascii="Times New Roman" w:hAnsi="Times New Roman" w:eastAsia="Times New Roman"/>
                <w:bCs/>
                <w:sz w:val="24"/>
                <w:szCs w:val="24"/>
                <w:lang w:eastAsia="ru-RU"/>
              </w:rPr>
              <w:t>Практикалық сабақтарда жұмыс істеу</w:t>
            </w:r>
            <w:r>
              <w:rPr>
                <w:rFonts w:ascii="Times New Roman" w:hAnsi="Times New Roman" w:eastAsia="Times New Roman"/>
                <w:bCs/>
                <w:sz w:val="24"/>
                <w:szCs w:val="24"/>
                <w:lang w:val="kk-KZ" w:eastAsia="ru-RU"/>
              </w:rPr>
              <w:t>і</w:t>
            </w:r>
          </w:p>
        </w:tc>
        <w:tc>
          <w:tcPr>
            <w:tcW w:w="1951" w:type="dxa"/>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1" w:hRule="atLeast"/>
        </w:trPr>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sz w:val="24"/>
                <w:szCs w:val="24"/>
                <w:lang w:val="en-US" w:eastAsia="ru-RU"/>
              </w:rPr>
              <w:t>C</w:t>
            </w:r>
          </w:p>
        </w:tc>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2,0</w:t>
            </w:r>
          </w:p>
        </w:tc>
        <w:tc>
          <w:tcPr>
            <w:tcW w:w="0" w:type="auto"/>
            <w:tcBorders>
              <w:left w:val="single" w:color="000000" w:sz="4" w:space="0"/>
              <w:bottom w:val="single" w:color="auto"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65-69</w:t>
            </w:r>
          </w:p>
        </w:tc>
        <w:tc>
          <w:tcPr>
            <w:tcW w:w="0" w:type="auto"/>
            <w:vMerge w:val="restart"/>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 xml:space="preserve">Қанағаттанарлық </w:t>
            </w:r>
          </w:p>
        </w:tc>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val="kk-KZ" w:eastAsia="ru-RU"/>
              </w:rPr>
              <w:t>Өзіндік жұмысы</w:t>
            </w:r>
            <w:r>
              <w:rPr>
                <w:rFonts w:ascii="Times New Roman" w:hAnsi="Times New Roman" w:eastAsia="Times New Roman"/>
                <w:bCs/>
                <w:sz w:val="24"/>
                <w:szCs w:val="24"/>
                <w:lang w:eastAsia="ru-RU"/>
              </w:rPr>
              <w:t xml:space="preserve">                                      </w:t>
            </w:r>
          </w:p>
        </w:tc>
        <w:tc>
          <w:tcPr>
            <w:tcW w:w="1951" w:type="dxa"/>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6" w:hRule="atLeast"/>
        </w:trPr>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sz w:val="24"/>
                <w:szCs w:val="24"/>
                <w:lang w:val="en-US" w:eastAsia="ru-RU"/>
              </w:rPr>
              <w:t>C-</w:t>
            </w:r>
          </w:p>
        </w:tc>
        <w:tc>
          <w:tcPr>
            <w:tcW w:w="0" w:type="auto"/>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1,67</w:t>
            </w:r>
          </w:p>
        </w:tc>
        <w:tc>
          <w:tcPr>
            <w:tcW w:w="0" w:type="auto"/>
            <w:tcBorders>
              <w:top w:val="single" w:color="auto" w:sz="4" w:space="0"/>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60-64</w:t>
            </w:r>
          </w:p>
        </w:tc>
        <w:tc>
          <w:tcPr>
            <w:tcW w:w="0" w:type="auto"/>
            <w:vMerge w:val="continue"/>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p>
        </w:tc>
        <w:tc>
          <w:tcPr>
            <w:tcW w:w="0" w:type="auto"/>
            <w:tcBorders>
              <w:left w:val="single" w:color="000000" w:sz="4" w:space="0"/>
              <w:bottom w:val="single" w:color="auto" w:sz="4" w:space="0"/>
              <w:right w:val="single" w:color="000000" w:sz="4" w:space="0"/>
            </w:tcBorders>
            <w:noWrap w:val="0"/>
            <w:vAlign w:val="top"/>
          </w:tcPr>
          <w:p>
            <w:pPr>
              <w:spacing w:after="0" w:line="240" w:lineRule="auto"/>
              <w:rPr>
                <w:rFonts w:ascii="Times New Roman" w:hAnsi="Times New Roman" w:eastAsia="Times New Roman"/>
                <w:bCs/>
                <w:sz w:val="24"/>
                <w:szCs w:val="24"/>
                <w:lang w:val="kk-KZ" w:eastAsia="ru-RU"/>
              </w:rPr>
            </w:pPr>
            <w:r>
              <w:rPr>
                <w:rFonts w:ascii="Times New Roman" w:hAnsi="Times New Roman" w:eastAsia="Times New Roman"/>
                <w:sz w:val="24"/>
                <w:szCs w:val="24"/>
                <w:lang w:eastAsia="ru-RU"/>
              </w:rPr>
              <w:t>Жобалық және шығармашылық қызмет</w:t>
            </w:r>
            <w:r>
              <w:rPr>
                <w:rFonts w:ascii="Times New Roman" w:hAnsi="Times New Roman" w:eastAsia="Times New Roman"/>
                <w:sz w:val="24"/>
                <w:szCs w:val="24"/>
                <w:lang w:val="kk-KZ" w:eastAsia="ru-RU"/>
              </w:rPr>
              <w:t>і</w:t>
            </w:r>
          </w:p>
        </w:tc>
        <w:tc>
          <w:tcPr>
            <w:tcW w:w="1951" w:type="dxa"/>
            <w:tcBorders>
              <w:left w:val="single" w:color="000000" w:sz="4" w:space="0"/>
              <w:bottom w:val="single" w:color="auto" w:sz="4" w:space="0"/>
              <w:right w:val="single" w:color="000000" w:sz="4" w:space="0"/>
            </w:tcBorders>
            <w:noWrap w:val="0"/>
            <w:vAlign w:val="top"/>
          </w:tcPr>
          <w:p>
            <w:pPr>
              <w:spacing w:after="0" w:line="240" w:lineRule="auto"/>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0" w:type="auto"/>
            <w:tcBorders>
              <w:left w:val="single" w:color="000000" w:sz="4" w:space="0"/>
              <w:bottom w:val="single" w:color="auto"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sz w:val="24"/>
                <w:szCs w:val="24"/>
                <w:lang w:val="en-US" w:eastAsia="ru-RU"/>
              </w:rPr>
              <w:t>D+</w:t>
            </w:r>
          </w:p>
        </w:tc>
        <w:tc>
          <w:tcPr>
            <w:tcW w:w="0" w:type="auto"/>
            <w:tcBorders>
              <w:left w:val="single" w:color="000000" w:sz="4" w:space="0"/>
              <w:bottom w:val="single" w:color="auto"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1,33</w:t>
            </w:r>
          </w:p>
        </w:tc>
        <w:tc>
          <w:tcPr>
            <w:tcW w:w="0" w:type="auto"/>
            <w:tcBorders>
              <w:left w:val="single" w:color="000000" w:sz="4" w:space="0"/>
              <w:bottom w:val="single" w:color="auto"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55-59</w:t>
            </w:r>
          </w:p>
        </w:tc>
        <w:tc>
          <w:tcPr>
            <w:tcW w:w="0" w:type="auto"/>
            <w:vMerge w:val="continue"/>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val="kk-KZ" w:eastAsia="ru-RU"/>
              </w:rPr>
            </w:pPr>
          </w:p>
        </w:tc>
        <w:tc>
          <w:tcPr>
            <w:tcW w:w="0" w:type="auto"/>
            <w:vMerge w:val="restart"/>
            <w:tcBorders>
              <w:top w:val="single" w:color="auto" w:sz="4" w:space="0"/>
              <w:left w:val="single" w:color="000000" w:sz="4" w:space="0"/>
              <w:right w:val="single" w:color="auto"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val="kk-KZ" w:eastAsia="ru-RU"/>
              </w:rPr>
              <w:br w:type="textWrapping"/>
            </w:r>
            <w:r>
              <w:rPr>
                <w:rFonts w:ascii="Times New Roman" w:hAnsi="Times New Roman" w:eastAsia="Times New Roman"/>
                <w:sz w:val="24"/>
                <w:szCs w:val="24"/>
                <w:lang w:val="kk-KZ" w:eastAsia="ru-RU"/>
              </w:rPr>
              <w:t xml:space="preserve">Қорытынды бақылау </w:t>
            </w:r>
            <w:r>
              <w:rPr>
                <w:rFonts w:ascii="Times New Roman" w:hAnsi="Times New Roman" w:eastAsia="Times New Roman"/>
                <w:sz w:val="24"/>
                <w:szCs w:val="24"/>
                <w:lang w:eastAsia="ru-RU"/>
              </w:rPr>
              <w:t>(</w:t>
            </w:r>
            <w:r>
              <w:rPr>
                <w:rFonts w:ascii="Times New Roman" w:hAnsi="Times New Roman" w:eastAsia="Times New Roman"/>
                <w:sz w:val="24"/>
                <w:szCs w:val="24"/>
                <w:lang w:val="kk-KZ" w:eastAsia="ru-RU"/>
              </w:rPr>
              <w:t>емтиха</w:t>
            </w:r>
            <w:r>
              <w:rPr>
                <w:rFonts w:ascii="Times New Roman" w:hAnsi="Times New Roman" w:eastAsia="Times New Roman"/>
                <w:sz w:val="24"/>
                <w:szCs w:val="24"/>
                <w:lang w:eastAsia="ru-RU"/>
              </w:rPr>
              <w:t xml:space="preserve">н)                                                          </w:t>
            </w:r>
          </w:p>
        </w:tc>
        <w:tc>
          <w:tcPr>
            <w:tcW w:w="1951" w:type="dxa"/>
            <w:vMerge w:val="restart"/>
            <w:tcBorders>
              <w:top w:val="single" w:color="auto" w:sz="4" w:space="0"/>
              <w:left w:val="single" w:color="auto" w:sz="4" w:space="0"/>
              <w:right w:val="single" w:color="auto"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0" w:type="auto"/>
            <w:tcBorders>
              <w:top w:val="single" w:color="auto" w:sz="4" w:space="0"/>
              <w:left w:val="single" w:color="auto" w:sz="4" w:space="0"/>
              <w:right w:val="single" w:color="auto"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sz w:val="24"/>
                <w:szCs w:val="24"/>
                <w:lang w:eastAsia="ru-RU"/>
              </w:rPr>
              <w:t>D</w:t>
            </w:r>
          </w:p>
        </w:tc>
        <w:tc>
          <w:tcPr>
            <w:tcW w:w="0" w:type="auto"/>
            <w:tcBorders>
              <w:top w:val="single" w:color="auto" w:sz="4" w:space="0"/>
              <w:left w:val="single" w:color="auto" w:sz="4" w:space="0"/>
              <w:right w:val="single" w:color="auto"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1,0</w:t>
            </w:r>
          </w:p>
        </w:tc>
        <w:tc>
          <w:tcPr>
            <w:tcW w:w="0" w:type="auto"/>
            <w:tcBorders>
              <w:top w:val="single" w:color="auto" w:sz="4" w:space="0"/>
              <w:left w:val="single" w:color="auto"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50-54</w:t>
            </w:r>
          </w:p>
        </w:tc>
        <w:tc>
          <w:tcPr>
            <w:tcW w:w="0" w:type="auto"/>
            <w:vMerge w:val="continue"/>
            <w:tcBorders>
              <w:left w:val="single" w:color="000000" w:sz="4" w:space="0"/>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p>
        </w:tc>
        <w:tc>
          <w:tcPr>
            <w:tcW w:w="0" w:type="auto"/>
            <w:vMerge w:val="continue"/>
            <w:tcBorders>
              <w:left w:val="single" w:color="000000" w:sz="4" w:space="0"/>
              <w:bottom w:val="single" w:color="auto" w:sz="4" w:space="0"/>
              <w:right w:val="single" w:color="auto" w:sz="4" w:space="0"/>
            </w:tcBorders>
            <w:noWrap w:val="0"/>
            <w:vAlign w:val="top"/>
          </w:tcPr>
          <w:p>
            <w:pPr>
              <w:spacing w:after="0" w:line="240" w:lineRule="auto"/>
              <w:rPr>
                <w:rFonts w:ascii="Times New Roman" w:hAnsi="Times New Roman" w:eastAsia="Times New Roman"/>
                <w:bCs/>
                <w:sz w:val="24"/>
                <w:szCs w:val="24"/>
                <w:lang w:eastAsia="ru-RU"/>
              </w:rPr>
            </w:pPr>
          </w:p>
        </w:tc>
        <w:tc>
          <w:tcPr>
            <w:tcW w:w="1951" w:type="dxa"/>
            <w:vMerge w:val="continue"/>
            <w:tcBorders>
              <w:left w:val="single" w:color="auto" w:sz="4" w:space="0"/>
              <w:bottom w:val="single" w:color="auto" w:sz="4" w:space="0"/>
              <w:right w:val="single" w:color="auto" w:sz="4" w:space="0"/>
            </w:tcBorders>
            <w:noWrap w:val="0"/>
            <w:vAlign w:val="top"/>
          </w:tcPr>
          <w:p>
            <w:pPr>
              <w:spacing w:after="0" w:line="240" w:lineRule="auto"/>
              <w:rPr>
                <w:rFonts w:ascii="Times New Roman" w:hAnsi="Times New Roman" w:eastAsia="Times New Roman"/>
                <w:bCs/>
                <w:sz w:val="24"/>
                <w:szCs w:val="24"/>
                <w:lang w:eastAsia="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6"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FX</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sz w:val="24"/>
                <w:szCs w:val="24"/>
                <w:lang w:eastAsia="ru-RU"/>
              </w:rPr>
              <w:t>0,5</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sz w:val="24"/>
                <w:szCs w:val="24"/>
                <w:lang w:eastAsia="ru-RU"/>
              </w:rPr>
              <w:t>25-49</w:t>
            </w:r>
          </w:p>
        </w:tc>
        <w:tc>
          <w:tcPr>
            <w:tcW w:w="0" w:type="auto"/>
            <w:tcBorders>
              <w:right w:val="single" w:color="000000"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val="kk-KZ" w:eastAsia="ru-RU"/>
              </w:rPr>
              <w:t>Қанағаттанарлықсыз</w:t>
            </w:r>
          </w:p>
        </w:tc>
        <w:tc>
          <w:tcPr>
            <w:tcW w:w="0" w:type="auto"/>
            <w:tcBorders>
              <w:top w:val="single" w:color="auto" w:sz="4" w:space="0"/>
              <w:left w:val="single" w:color="000000" w:sz="4" w:space="0"/>
              <w:right w:val="single" w:color="auto" w:sz="4" w:space="0"/>
            </w:tcBorders>
            <w:noWrap w:val="0"/>
            <w:vAlign w:val="top"/>
          </w:tcPr>
          <w:p>
            <w:pPr>
              <w:spacing w:after="0" w:line="240" w:lineRule="auto"/>
              <w:rPr>
                <w:rFonts w:ascii="Times New Roman" w:hAnsi="Times New Roman" w:eastAsia="Times New Roman"/>
                <w:bCs/>
                <w:sz w:val="24"/>
                <w:szCs w:val="24"/>
                <w:lang w:eastAsia="ru-RU"/>
              </w:rPr>
            </w:pPr>
            <w:r>
              <w:rPr>
                <w:rFonts w:ascii="Times New Roman" w:hAnsi="Times New Roman" w:eastAsia="Times New Roman"/>
                <w:sz w:val="24"/>
                <w:szCs w:val="24"/>
                <w:lang w:val="kk-KZ" w:eastAsia="ru-RU"/>
              </w:rPr>
              <w:t>ЖИЫНТЫҒЫ</w:t>
            </w:r>
            <w:r>
              <w:rPr>
                <w:rFonts w:ascii="Times New Roman" w:hAnsi="Times New Roman" w:eastAsia="Times New Roman"/>
                <w:sz w:val="24"/>
                <w:szCs w:val="24"/>
                <w:lang w:eastAsia="ru-RU"/>
              </w:rPr>
              <w:t xml:space="preserve">       </w:t>
            </w:r>
          </w:p>
        </w:tc>
        <w:tc>
          <w:tcPr>
            <w:tcW w:w="1951" w:type="dxa"/>
            <w:tcBorders>
              <w:top w:val="single" w:color="auto" w:sz="4" w:space="0"/>
              <w:left w:val="single" w:color="auto" w:sz="4" w:space="0"/>
              <w:right w:val="single" w:color="auto" w:sz="4" w:space="0"/>
            </w:tcBorders>
            <w:noWrap w:val="0"/>
            <w:vAlign w:val="top"/>
          </w:tcPr>
          <w:p>
            <w:pPr>
              <w:spacing w:after="0" w:line="240" w:lineRule="auto"/>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100</w:t>
            </w:r>
          </w:p>
        </w:tc>
      </w:tr>
    </w:tbl>
    <w:p>
      <w:pPr>
        <w:spacing w:after="0" w:line="240" w:lineRule="auto"/>
        <w:rPr>
          <w:rFonts w:ascii="Times New Roman" w:hAnsi="Times New Roman"/>
          <w:sz w:val="24"/>
          <w:szCs w:val="24"/>
          <w:lang w:val="kk-KZ"/>
        </w:rPr>
      </w:pPr>
    </w:p>
    <w:p>
      <w:pPr>
        <w:autoSpaceDE w:val="0"/>
        <w:autoSpaceDN w:val="0"/>
        <w:spacing w:after="0" w:line="240" w:lineRule="auto"/>
        <w:rPr>
          <w:rFonts w:ascii="Times New Roman" w:hAnsi="Times New Roman"/>
          <w:b/>
          <w:sz w:val="24"/>
          <w:szCs w:val="24"/>
          <w:lang w:val="kk-KZ"/>
        </w:rPr>
      </w:pPr>
    </w:p>
    <w:p>
      <w:pPr>
        <w:pStyle w:val="25"/>
        <w:ind w:left="0"/>
        <w:rPr>
          <w:rFonts w:ascii="Times New Roman" w:hAnsi="Times New Roman"/>
          <w:sz w:val="24"/>
          <w:szCs w:val="24"/>
          <w:lang w:val="kk-KZ"/>
        </w:rPr>
      </w:pPr>
      <w:r>
        <w:rPr>
          <w:rFonts w:ascii="Times New Roman" w:hAnsi="Times New Roman"/>
          <w:sz w:val="24"/>
          <w:szCs w:val="24"/>
          <w:lang w:val="kk-KZ"/>
        </w:rPr>
        <w:t xml:space="preserve">   Дәріскер,</w:t>
      </w:r>
      <w:r>
        <w:rPr>
          <w:rFonts w:ascii="Times New Roman" w:hAnsi="Times New Roman"/>
          <w:b/>
          <w:sz w:val="24"/>
          <w:szCs w:val="24"/>
          <w:lang w:val="kk-KZ"/>
        </w:rPr>
        <w:t xml:space="preserve"> </w:t>
      </w:r>
      <w:r>
        <w:rPr>
          <w:rFonts w:ascii="Times New Roman" w:hAnsi="Times New Roman"/>
          <w:sz w:val="24"/>
          <w:szCs w:val="24"/>
        </w:rPr>
        <w:t>PhD</w:t>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rPr>
        <w:t>Сырайыл С.</w:t>
      </w:r>
    </w:p>
    <w:p>
      <w:pPr>
        <w:keepNext w:val="0"/>
        <w:keepLines w:val="0"/>
        <w:widowControl/>
        <w:numPr>
          <w:numId w:val="0"/>
        </w:numPr>
        <w:suppressLineNumbers w:val="0"/>
        <w:jc w:val="left"/>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CC"/>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Calibri">
    <w:altName w:val="Helvetica Neue"/>
    <w:panose1 w:val="020F0502020204030204"/>
    <w:charset w:val="CC"/>
    <w:family w:val="swiss"/>
    <w:pitch w:val="default"/>
    <w:sig w:usb0="00000000" w:usb1="00000000" w:usb2="00000009" w:usb3="00000000" w:csb0="000001FF" w:csb1="00000000"/>
  </w:font>
  <w:font w:name="Calibri Light">
    <w:altName w:val="Helvetica Neue"/>
    <w:panose1 w:val="020F0302020204030204"/>
    <w:charset w:val="CC"/>
    <w:family w:val="swiss"/>
    <w:pitch w:val="default"/>
    <w:sig w:usb0="00000000" w:usb1="00000000" w:usb2="00000009" w:usb3="00000000" w:csb0="000001FF" w:csb1="00000000"/>
  </w:font>
  <w:font w:name="Segoe UI">
    <w:altName w:val="Helvetica Neue"/>
    <w:panose1 w:val="020B0502040204020203"/>
    <w:charset w:val="CC"/>
    <w:family w:val="swiss"/>
    <w:pitch w:val="default"/>
    <w:sig w:usb0="00000000" w:usb1="00000000" w:usb2="00000029" w:usb3="00000000" w:csb0="000001DF" w:csb1="00000000"/>
  </w:font>
  <w:font w:name="Cambria">
    <w:altName w:val="Helvetica Neue"/>
    <w:panose1 w:val="02040503050406030204"/>
    <w:charset w:val="CC"/>
    <w:family w:val="roman"/>
    <w:pitch w:val="default"/>
    <w:sig w:usb0="00000000" w:usb1="00000000" w:usb2="02000000" w:usb3="00000000" w:csb0="0000019F" w:csb1="00000000"/>
  </w:font>
  <w:font w:name="tahoma">
    <w:panose1 w:val="020B0604030504040204"/>
    <w:charset w:val="00"/>
    <w:family w:val="auto"/>
    <w:pitch w:val="default"/>
    <w:sig w:usb0="E1002AFF" w:usb1="C000605B" w:usb2="00000029" w:usb3="00000000" w:csb0="200101FF" w:csb1="20280000"/>
  </w:font>
  <w:font w:name="Calibri Light">
    <w:altName w:val="Helvetica Neue"/>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 w:name="Arial">
    <w:panose1 w:val="020B0604020202090204"/>
    <w:charset w:val="CC"/>
    <w:family w:val="swiss"/>
    <w:pitch w:val="default"/>
    <w:sig w:usb0="E0000AFF" w:usb1="00007843" w:usb2="00000001" w:usb3="00000000" w:csb0="400001BF" w:csb1="DFF70000"/>
  </w:font>
  <w:font w:name="Georgia">
    <w:panose1 w:val="02040502050405090303"/>
    <w:charset w:val="CC"/>
    <w:family w:val="roman"/>
    <w:pitch w:val="default"/>
    <w:sig w:usb0="00000287" w:usb1="00000000" w:usb2="00000000" w:usb3="00000000" w:csb0="2000009F" w:csb1="00000000"/>
  </w:font>
  <w:font w:name="Kz Times New Roman">
    <w:altName w:val="Thonburi"/>
    <w:panose1 w:val="00000000000000000000"/>
    <w:charset w:val="CC"/>
    <w:family w:val="roman"/>
    <w:pitch w:val="default"/>
    <w:sig w:usb0="00000000" w:usb1="00000000" w:usb2="00000028" w:usb3="00000000" w:csb0="000001FF" w:csb1="00000000"/>
  </w:font>
  <w:font w:name="Cambria Math">
    <w:altName w:val="Kingsoft Math"/>
    <w:panose1 w:val="02040503050406030204"/>
    <w:charset w:val="CC"/>
    <w:family w:val="roman"/>
    <w:pitch w:val="default"/>
    <w:sig w:usb0="00000000" w:usb1="00000000" w:usb2="02000000" w:usb3="00000000" w:csb0="0000019F" w:csb1="00000000"/>
  </w:font>
  <w:font w:name="Kingsoft Math">
    <w:panose1 w:val="02040503050406030204"/>
    <w:charset w:val="00"/>
    <w:family w:val="auto"/>
    <w:pitch w:val="default"/>
    <w:sig w:usb0="80000087" w:usb1="00002068" w:usb2="00000000" w:usb3="00000000" w:csb0="2000019F" w:csb1="00000000"/>
  </w:font>
  <w:font w:name="Hiragino Sans GB">
    <w:panose1 w:val="020B0300000000000000"/>
    <w:charset w:val="86"/>
    <w:family w:val="auto"/>
    <w:pitch w:val="default"/>
    <w:sig w:usb0="A00002BF" w:usb1="1ACF7CFA" w:usb2="00000016" w:usb3="00000000" w:csb0="00060007" w:csb1="00000000"/>
  </w:font>
  <w:font w:name="Thonburi">
    <w:panose1 w:val="00000400000000000000"/>
    <w:charset w:val="00"/>
    <w:family w:val="auto"/>
    <w:pitch w:val="default"/>
    <w:sig w:usb0="01000000" w:usb1="00000000" w:usb2="00000000" w:usb3="00000000" w:csb0="20000193" w:csb1="4D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0"/>
    <w:family w:val="swiss"/>
    <w:pitch w:val="default"/>
    <w:sig w:usb0="FFFFFFFF" w:usb1="E9FFFFFF" w:usb2="0000003F" w:usb3="00000000" w:csb0="603F01FF" w:csb1="FFFF0000"/>
  </w:font>
  <w:font w:name="Times New Roman Bold">
    <w:panose1 w:val="02020503050405090304"/>
    <w:charset w:val="00"/>
    <w:family w:val="auto"/>
    <w:pitch w:val="default"/>
    <w:sig w:usb0="E0000AFF" w:usb1="00007843" w:usb2="00000001" w:usb3="00000000" w:csb0="400001BF" w:csb1="DFF70000"/>
  </w:font>
  <w:font w:name="Kz Times New Roman">
    <w:altName w:val="苹方-简"/>
    <w:panose1 w:val="00000000000000000000"/>
    <w:charset w:val="00"/>
    <w:family w:val="roman"/>
    <w:pitch w:val="default"/>
    <w:sig w:usb0="00000000" w:usb1="00000000" w:usb2="00000028" w:usb3="00000000" w:csb0="000001FF" w:csb1="00000000"/>
  </w:font>
  <w:font w:name="Tahoma">
    <w:panose1 w:val="020B0604030504040204"/>
    <w:charset w:val="CC"/>
    <w:family w:val="swiss"/>
    <w:pitch w:val="default"/>
    <w:sig w:usb0="E1002AFF" w:usb1="C000605B" w:usb2="00000029" w:usb3="00000000" w:csb0="200101FF" w:csb1="20280000"/>
  </w:font>
  <w:font w:name="+mn-ea">
    <w:altName w:val="苹方-简"/>
    <w:panose1 w:val="00000000000000000000"/>
    <w:charset w:val="00"/>
    <w:family w:val="roman"/>
    <w:pitch w:val="default"/>
    <w:sig w:usb0="00000000" w:usb1="00000000" w:usb2="00000000" w:usb3="00000000" w:csb0="00000000" w:csb1="00000000"/>
  </w:font>
  <w:font w:name="MS Mincho">
    <w:altName w:val="Hiragino Mincho ProN"/>
    <w:panose1 w:val="00000000000000000000"/>
    <w:charset w:val="00"/>
    <w:family w:val="auto"/>
    <w:pitch w:val="default"/>
    <w:sig w:usb0="00000000" w:usb1="00000000" w:usb2="00000000" w:usb3="00000000" w:csb0="00000000" w:csb1="00000000"/>
  </w:font>
  <w:font w:name="Cambria Math">
    <w:altName w:val="Kingsoft Math"/>
    <w:panose1 w:val="00000000000000000000"/>
    <w:charset w:val="00"/>
    <w:family w:val="auto"/>
    <w:pitch w:val="default"/>
    <w:sig w:usb0="00000000" w:usb1="00000000" w:usb2="00000000" w:usb3="00000000" w:csb0="00000000" w:csb1="00000000"/>
  </w:font>
  <w:font w:name="Hiragino Mincho ProN">
    <w:panose1 w:val="02020300000000000000"/>
    <w:charset w:val="80"/>
    <w:family w:val="auto"/>
    <w:pitch w:val="default"/>
    <w:sig w:usb0="E00002FF" w:usb1="7AE7FFFF" w:usb2="00000012" w:usb3="00000000" w:csb0="0002000D" w:csb1="00000000"/>
  </w:font>
  <w:font w:name="Symbol">
    <w:altName w:val="Kingsoft Sign"/>
    <w:panose1 w:val="00000000000000000000"/>
    <w:charset w:val="00"/>
    <w:family w:val="auto"/>
    <w:pitch w:val="default"/>
    <w:sig w:usb0="00000000" w:usb1="00000000" w:usb2="00000000" w:usb3="00000000" w:csb0="00000000" w:csb1="00000000"/>
  </w:font>
  <w:font w:name="SchoolBook">
    <w:altName w:val="苹方-简"/>
    <w:panose1 w:val="00000000000000000000"/>
    <w:charset w:val="00"/>
    <w:family w:val="roman"/>
    <w:pitch w:val="default"/>
    <w:sig w:usb0="00000000" w:usb1="00000000" w:usb2="00000000" w:usb3="00000000" w:csb0="00000001" w:csb1="00000000"/>
  </w:font>
  <w:font w:name="Segoe UI">
    <w:altName w:val="苹方-简"/>
    <w:panose1 w:val="020B0502040204020203"/>
    <w:charset w:val="00"/>
    <w:family w:val="swiss"/>
    <w:pitch w:val="default"/>
    <w:sig w:usb0="00000000" w:usb1="00000000" w:usb2="00000009" w:usb3="00000000" w:csb0="000001FF" w:csb1="00000000"/>
  </w:font>
  <w:font w:name="QOVFH+ArialMT">
    <w:altName w:val="苹方-简"/>
    <w:panose1 w:val="00000000000000000000"/>
    <w:charset w:val="00"/>
    <w:family w:val="auto"/>
    <w:pitch w:val="default"/>
    <w:sig w:usb0="00000000" w:usb1="00000000" w:usb2="00000009" w:usb3="00000000" w:csb0="400001FF" w:csb1="FFFF0000"/>
  </w:font>
  <w:font w:name="Malgun Gothic">
    <w:altName w:val="Apple SD Gothic Neo"/>
    <w:panose1 w:val="020B0503020000020004"/>
    <w:charset w:val="81"/>
    <w:family w:val="swiss"/>
    <w:pitch w:val="default"/>
    <w:sig w:usb0="00000000" w:usb1="00000000" w:usb2="00000012" w:usb3="00000000" w:csb0="00080001" w:csb1="00000000"/>
  </w:font>
  <w:font w:name="Apple SD Gothic Neo">
    <w:panose1 w:val="02000300000000000000"/>
    <w:charset w:val="81"/>
    <w:family w:val="auto"/>
    <w:pitch w:val="default"/>
    <w:sig w:usb0="00000203" w:usb1="21D12C10" w:usb2="00000010" w:usb3="00000000" w:csb0="0028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8057C"/>
    <w:multiLevelType w:val="singleLevel"/>
    <w:tmpl w:val="68C8057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2"/>
  </w:compat>
  <w:rsids>
    <w:rsidRoot w:val="00891ECA"/>
    <w:rsid w:val="00142699"/>
    <w:rsid w:val="00164969"/>
    <w:rsid w:val="00215775"/>
    <w:rsid w:val="002D54E4"/>
    <w:rsid w:val="0073600A"/>
    <w:rsid w:val="007C0875"/>
    <w:rsid w:val="00891ECA"/>
    <w:rsid w:val="00A1057D"/>
    <w:rsid w:val="00A25045"/>
    <w:rsid w:val="00AB5553"/>
    <w:rsid w:val="00B50A2F"/>
    <w:rsid w:val="00DB457E"/>
    <w:rsid w:val="00DC154F"/>
    <w:rsid w:val="00E41CFD"/>
    <w:rsid w:val="1DD8C07C"/>
    <w:rsid w:val="39EFDB95"/>
    <w:rsid w:val="5BFBC811"/>
    <w:rsid w:val="F97F60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4"/>
    <w:qFormat/>
    <w:uiPriority w:val="9"/>
    <w:pPr>
      <w:keepNext/>
      <w:keepLines/>
      <w:spacing w:before="480" w:after="0"/>
      <w:outlineLvl w:val="0"/>
    </w:pPr>
    <w:rPr>
      <w:rFonts w:asciiTheme="majorHAnsi" w:hAnsiTheme="majorHAnsi" w:eastAsiaTheme="majorEastAsia" w:cstheme="majorBidi"/>
      <w:b/>
      <w:bCs/>
      <w:color w:val="2E75B5" w:themeColor="accent1" w:themeShade="BF"/>
      <w:sz w:val="28"/>
      <w:szCs w:val="28"/>
    </w:rPr>
  </w:style>
  <w:style w:type="paragraph" w:styleId="3">
    <w:name w:val="heading 3"/>
    <w:basedOn w:val="1"/>
    <w:next w:val="1"/>
    <w:link w:val="15"/>
    <w:unhideWhenUsed/>
    <w:qFormat/>
    <w:uiPriority w:val="9"/>
    <w:pPr>
      <w:keepNext/>
      <w:keepLines/>
      <w:spacing w:before="200" w:after="0"/>
      <w:outlineLvl w:val="2"/>
    </w:pPr>
    <w:rPr>
      <w:rFonts w:asciiTheme="majorHAnsi" w:hAnsiTheme="majorHAnsi" w:eastAsiaTheme="majorEastAsia" w:cstheme="majorBidi"/>
      <w:b/>
      <w:bCs/>
      <w:color w:val="5B9BD5" w:themeColor="accent1"/>
    </w:rPr>
  </w:style>
  <w:style w:type="paragraph" w:styleId="4">
    <w:name w:val="heading 7"/>
    <w:basedOn w:val="1"/>
    <w:next w:val="1"/>
    <w:link w:val="16"/>
    <w:unhideWhenUsed/>
    <w:qFormat/>
    <w:uiPriority w:val="0"/>
    <w:pPr>
      <w:spacing w:before="240" w:after="60" w:line="240" w:lineRule="auto"/>
      <w:outlineLvl w:val="6"/>
    </w:pPr>
    <w:rPr>
      <w:rFonts w:ascii="Times New Roman" w:hAnsi="Times New Roman" w:eastAsia="Times New Roman" w:cs="Times New Roman"/>
      <w:sz w:val="24"/>
      <w:szCs w:val="24"/>
      <w:lang w:eastAsia="ru-RU"/>
    </w:rPr>
  </w:style>
  <w:style w:type="character" w:default="1" w:styleId="10">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Balloon Text"/>
    <w:basedOn w:val="1"/>
    <w:link w:val="23"/>
    <w:unhideWhenUsed/>
    <w:qFormat/>
    <w:uiPriority w:val="99"/>
    <w:pPr>
      <w:spacing w:after="0" w:line="240" w:lineRule="auto"/>
    </w:pPr>
    <w:rPr>
      <w:rFonts w:ascii="Segoe UI" w:hAnsi="Segoe UI" w:cs="Segoe UI"/>
      <w:sz w:val="18"/>
      <w:szCs w:val="18"/>
    </w:rPr>
  </w:style>
  <w:style w:type="paragraph" w:styleId="6">
    <w:name w:val="Body Text"/>
    <w:basedOn w:val="1"/>
    <w:unhideWhenUsed/>
    <w:uiPriority w:val="99"/>
    <w:pPr>
      <w:spacing w:after="120" w:line="240" w:lineRule="auto"/>
    </w:pPr>
    <w:rPr>
      <w:rFonts w:ascii="Times New Roman" w:hAnsi="Times New Roman" w:eastAsia="Times New Roman"/>
      <w:sz w:val="24"/>
      <w:szCs w:val="24"/>
      <w:lang w:eastAsia="ru-RU"/>
    </w:rPr>
  </w:style>
  <w:style w:type="paragraph" w:styleId="7">
    <w:name w:val="Body Text Indent"/>
    <w:basedOn w:val="1"/>
    <w:link w:val="17"/>
    <w:unhideWhenUsed/>
    <w:qFormat/>
    <w:uiPriority w:val="0"/>
    <w:pPr>
      <w:spacing w:after="120" w:line="240" w:lineRule="auto"/>
      <w:ind w:left="283"/>
    </w:pPr>
    <w:rPr>
      <w:rFonts w:ascii="Times New Roman" w:hAnsi="Times New Roman" w:eastAsia="Calibri" w:cs="Times New Roman"/>
      <w:sz w:val="24"/>
      <w:szCs w:val="24"/>
      <w:lang w:eastAsia="ru-RU"/>
    </w:rPr>
  </w:style>
  <w:style w:type="paragraph" w:styleId="8">
    <w:name w:val="Body Text Indent 2"/>
    <w:basedOn w:val="1"/>
    <w:link w:val="20"/>
    <w:unhideWhenUsed/>
    <w:qFormat/>
    <w:uiPriority w:val="99"/>
    <w:pPr>
      <w:spacing w:after="120" w:line="480" w:lineRule="auto"/>
      <w:ind w:left="283"/>
    </w:pPr>
  </w:style>
  <w:style w:type="paragraph" w:styleId="9">
    <w:name w:val="HTML Preformatted"/>
    <w:basedOn w:val="1"/>
    <w:link w:val="2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character" w:styleId="11">
    <w:name w:val="Hyperlink"/>
    <w:qFormat/>
    <w:uiPriority w:val="99"/>
    <w:rPr>
      <w:rFonts w:cs="Times New Roman"/>
      <w:color w:val="auto"/>
      <w:u w:val="none"/>
    </w:rPr>
  </w:style>
  <w:style w:type="table" w:styleId="13">
    <w:name w:val="Table Grid"/>
    <w:basedOn w:val="12"/>
    <w:qFormat/>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Заголовок 1 Знак"/>
    <w:basedOn w:val="10"/>
    <w:link w:val="2"/>
    <w:qFormat/>
    <w:uiPriority w:val="9"/>
    <w:rPr>
      <w:rFonts w:asciiTheme="majorHAnsi" w:hAnsiTheme="majorHAnsi" w:eastAsiaTheme="majorEastAsia" w:cstheme="majorBidi"/>
      <w:b/>
      <w:bCs/>
      <w:color w:val="2E75B5" w:themeColor="accent1" w:themeShade="BF"/>
      <w:sz w:val="28"/>
      <w:szCs w:val="28"/>
    </w:rPr>
  </w:style>
  <w:style w:type="character" w:customStyle="1" w:styleId="15">
    <w:name w:val="Заголовок 3 Знак"/>
    <w:basedOn w:val="10"/>
    <w:link w:val="3"/>
    <w:semiHidden/>
    <w:qFormat/>
    <w:uiPriority w:val="9"/>
    <w:rPr>
      <w:rFonts w:asciiTheme="majorHAnsi" w:hAnsiTheme="majorHAnsi" w:eastAsiaTheme="majorEastAsia" w:cstheme="majorBidi"/>
      <w:b/>
      <w:bCs/>
      <w:color w:val="5B9BD5" w:themeColor="accent1"/>
    </w:rPr>
  </w:style>
  <w:style w:type="character" w:customStyle="1" w:styleId="16">
    <w:name w:val="Заголовок 7 Знак"/>
    <w:basedOn w:val="10"/>
    <w:link w:val="4"/>
    <w:semiHidden/>
    <w:qFormat/>
    <w:uiPriority w:val="0"/>
    <w:rPr>
      <w:rFonts w:ascii="Times New Roman" w:hAnsi="Times New Roman" w:eastAsia="Times New Roman" w:cs="Times New Roman"/>
      <w:sz w:val="24"/>
      <w:szCs w:val="24"/>
      <w:lang w:eastAsia="ru-RU"/>
    </w:rPr>
  </w:style>
  <w:style w:type="character" w:customStyle="1" w:styleId="17">
    <w:name w:val="Основной текст с отступом Знак"/>
    <w:basedOn w:val="10"/>
    <w:link w:val="7"/>
    <w:semiHidden/>
    <w:qFormat/>
    <w:uiPriority w:val="0"/>
    <w:rPr>
      <w:rFonts w:ascii="Times New Roman" w:hAnsi="Times New Roman" w:eastAsia="Calibri" w:cs="Times New Roman"/>
      <w:sz w:val="24"/>
      <w:szCs w:val="24"/>
      <w:lang w:eastAsia="ru-RU"/>
    </w:rPr>
  </w:style>
  <w:style w:type="character" w:customStyle="1" w:styleId="18">
    <w:name w:val="Абзац списка Знак"/>
    <w:link w:val="19"/>
    <w:qFormat/>
    <w:locked/>
    <w:uiPriority w:val="34"/>
    <w:rPr>
      <w:rFonts w:ascii="Calibri" w:hAnsi="Calibri" w:eastAsia="Calibri" w:cs="Times New Roman"/>
    </w:rPr>
  </w:style>
  <w:style w:type="paragraph" w:customStyle="1" w:styleId="19">
    <w:name w:val="List Paragraph"/>
    <w:basedOn w:val="1"/>
    <w:link w:val="18"/>
    <w:qFormat/>
    <w:uiPriority w:val="34"/>
    <w:pPr>
      <w:ind w:left="720"/>
      <w:contextualSpacing/>
    </w:pPr>
    <w:rPr>
      <w:rFonts w:ascii="Calibri" w:hAnsi="Calibri" w:eastAsia="Calibri" w:cs="Times New Roman"/>
    </w:rPr>
  </w:style>
  <w:style w:type="character" w:customStyle="1" w:styleId="20">
    <w:name w:val="Основной текст с отступом 2 Знак"/>
    <w:basedOn w:val="10"/>
    <w:link w:val="8"/>
    <w:semiHidden/>
    <w:qFormat/>
    <w:uiPriority w:val="99"/>
  </w:style>
  <w:style w:type="character" w:customStyle="1" w:styleId="21">
    <w:name w:val="Стандартный HTML Знак"/>
    <w:basedOn w:val="10"/>
    <w:link w:val="9"/>
    <w:semiHidden/>
    <w:qFormat/>
    <w:uiPriority w:val="99"/>
    <w:rPr>
      <w:rFonts w:ascii="Courier New" w:hAnsi="Courier New" w:eastAsia="Times New Roman" w:cs="Courier New"/>
      <w:sz w:val="20"/>
      <w:szCs w:val="20"/>
      <w:lang w:eastAsia="ru-RU"/>
    </w:rPr>
  </w:style>
  <w:style w:type="character" w:customStyle="1" w:styleId="22">
    <w:name w:val="y2iqfc"/>
    <w:basedOn w:val="10"/>
    <w:qFormat/>
    <w:uiPriority w:val="0"/>
  </w:style>
  <w:style w:type="character" w:customStyle="1" w:styleId="23">
    <w:name w:val="Текст выноски Знак"/>
    <w:basedOn w:val="10"/>
    <w:link w:val="5"/>
    <w:semiHidden/>
    <w:qFormat/>
    <w:uiPriority w:val="99"/>
    <w:rPr>
      <w:rFonts w:ascii="Segoe UI" w:hAnsi="Segoe UI" w:cs="Segoe UI"/>
      <w:sz w:val="18"/>
      <w:szCs w:val="18"/>
    </w:rPr>
  </w:style>
  <w:style w:type="character" w:customStyle="1" w:styleId="24">
    <w:name w:val="short_text"/>
    <w:qFormat/>
    <w:uiPriority w:val="0"/>
  </w:style>
  <w:style w:type="paragraph" w:customStyle="1" w:styleId="25">
    <w:name w:val="_Style 6"/>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846</Words>
  <Characters>4828</Characters>
  <Lines>40</Lines>
  <Paragraphs>11</Paragraphs>
  <ScaleCrop>false</ScaleCrop>
  <LinksUpToDate>false</LinksUpToDate>
  <CharactersWithSpaces>5663</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2022-10-11T06:33:00Z</dcterms:created>
  <dc:creator>Бактыбаева Ляйля</dc:creator>
  <cp:lastModifiedBy>saya</cp:lastModifiedBy>
  <cp:lastPrinted>2022-10-13T08:55:00Z</cp:lastPrinted>
  <dcterms:modified xsi:type="dcterms:W3CDTF">2025-09-17T14:19:56Z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